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6FEFB" w14:textId="77777777" w:rsidR="00FE457A" w:rsidRDefault="00FE457A" w:rsidP="00906E26">
      <w:pPr>
        <w:jc w:val="center"/>
        <w:rPr>
          <w:rFonts w:ascii="Arial" w:eastAsia="Times New Roman" w:hAnsi="Arial" w:cs="Arial"/>
          <w:b/>
          <w:sz w:val="48"/>
          <w:szCs w:val="48"/>
          <w:shd w:val="clear" w:color="auto" w:fill="FFFFFF"/>
        </w:rPr>
      </w:pPr>
    </w:p>
    <w:p w14:paraId="58A9CC18" w14:textId="77777777" w:rsidR="00FE457A" w:rsidRDefault="00FE457A" w:rsidP="00906E26">
      <w:pPr>
        <w:jc w:val="center"/>
        <w:rPr>
          <w:rFonts w:ascii="Arial" w:eastAsia="Times New Roman" w:hAnsi="Arial" w:cs="Arial"/>
          <w:b/>
          <w:sz w:val="48"/>
          <w:szCs w:val="48"/>
          <w:shd w:val="clear" w:color="auto" w:fill="FFFFFF"/>
        </w:rPr>
      </w:pPr>
    </w:p>
    <w:p w14:paraId="562B675F" w14:textId="07D6CB3B" w:rsidR="00906E26" w:rsidRPr="004D39B1" w:rsidRDefault="004A4CFD" w:rsidP="00906E26">
      <w:pPr>
        <w:jc w:val="center"/>
        <w:rPr>
          <w:rFonts w:ascii="Arial" w:eastAsia="Times New Roman" w:hAnsi="Arial" w:cs="Arial"/>
          <w:b/>
          <w:sz w:val="48"/>
          <w:szCs w:val="48"/>
          <w:shd w:val="clear" w:color="auto" w:fill="FFFFFF"/>
        </w:rPr>
      </w:pPr>
      <w:r>
        <w:rPr>
          <w:rFonts w:ascii="Arial" w:eastAsia="Times New Roman" w:hAnsi="Arial" w:cs="Arial"/>
          <w:b/>
          <w:sz w:val="48"/>
          <w:szCs w:val="48"/>
          <w:shd w:val="clear" w:color="auto" w:fill="FFFFFF"/>
        </w:rPr>
        <w:t>MATERIAŁY</w:t>
      </w:r>
      <w:r w:rsidR="00906E26" w:rsidRPr="004D39B1">
        <w:rPr>
          <w:rFonts w:ascii="Arial" w:eastAsia="Times New Roman" w:hAnsi="Arial" w:cs="Arial"/>
          <w:b/>
          <w:sz w:val="48"/>
          <w:szCs w:val="48"/>
          <w:shd w:val="clear" w:color="auto" w:fill="FFFFFF"/>
        </w:rPr>
        <w:t xml:space="preserve"> UŻYTKOWNIKA</w:t>
      </w:r>
    </w:p>
    <w:p w14:paraId="5A298073" w14:textId="77777777" w:rsidR="00906E26" w:rsidRDefault="00906E26" w:rsidP="00906E26">
      <w:pPr>
        <w:jc w:val="center"/>
        <w:rPr>
          <w:rFonts w:ascii="Arial" w:eastAsia="Times New Roman" w:hAnsi="Arial" w:cs="Arial"/>
          <w:b/>
          <w:sz w:val="48"/>
          <w:szCs w:val="48"/>
          <w:shd w:val="clear" w:color="auto" w:fill="FFFFFF"/>
        </w:rPr>
      </w:pPr>
    </w:p>
    <w:p w14:paraId="076FD83F" w14:textId="557B17B6" w:rsidR="00C5458C" w:rsidRPr="004D39B1" w:rsidRDefault="00C5458C" w:rsidP="00906E26">
      <w:pPr>
        <w:jc w:val="center"/>
        <w:rPr>
          <w:rFonts w:ascii="Arial" w:eastAsia="Times New Roman" w:hAnsi="Arial" w:cs="Arial"/>
          <w:b/>
          <w:sz w:val="48"/>
          <w:szCs w:val="48"/>
          <w:shd w:val="clear" w:color="auto" w:fill="FFFFFF"/>
        </w:rPr>
      </w:pPr>
    </w:p>
    <w:p w14:paraId="1E6C54D5" w14:textId="77777777" w:rsidR="007230F3" w:rsidRDefault="007230F3" w:rsidP="00906E26">
      <w:pPr>
        <w:jc w:val="center"/>
        <w:rPr>
          <w:rFonts w:ascii="Arial" w:eastAsia="Times New Roman" w:hAnsi="Arial" w:cs="Arial"/>
          <w:b/>
          <w:color w:val="C00000"/>
          <w:sz w:val="48"/>
          <w:szCs w:val="48"/>
          <w:shd w:val="clear" w:color="auto" w:fill="FFFFFF"/>
        </w:rPr>
      </w:pPr>
    </w:p>
    <w:p w14:paraId="0531ACEC" w14:textId="47D0557C" w:rsidR="00906E26" w:rsidRPr="007230F3" w:rsidRDefault="00906E26" w:rsidP="00906E26">
      <w:pPr>
        <w:jc w:val="center"/>
        <w:rPr>
          <w:rFonts w:ascii="Arial" w:eastAsia="Times New Roman" w:hAnsi="Arial" w:cs="Arial"/>
          <w:b/>
          <w:color w:val="C00000"/>
          <w:sz w:val="48"/>
          <w:szCs w:val="48"/>
          <w:shd w:val="clear" w:color="auto" w:fill="FFFFFF"/>
        </w:rPr>
      </w:pPr>
      <w:r w:rsidRPr="007230F3">
        <w:rPr>
          <w:rFonts w:ascii="Arial" w:eastAsia="Times New Roman" w:hAnsi="Arial" w:cs="Arial"/>
          <w:b/>
          <w:color w:val="C00000"/>
          <w:sz w:val="48"/>
          <w:szCs w:val="48"/>
          <w:shd w:val="clear" w:color="auto" w:fill="FFFFFF"/>
        </w:rPr>
        <w:t>AKADEMIA BIZNESU</w:t>
      </w:r>
    </w:p>
    <w:p w14:paraId="5DC397D9" w14:textId="77777777" w:rsidR="00906E26" w:rsidRDefault="00906E26" w:rsidP="00906E26">
      <w:pPr>
        <w:jc w:val="center"/>
        <w:rPr>
          <w:rFonts w:ascii="Arial" w:eastAsia="Times New Roman" w:hAnsi="Arial" w:cs="Arial"/>
          <w:b/>
          <w:sz w:val="48"/>
          <w:szCs w:val="48"/>
          <w:shd w:val="clear" w:color="auto" w:fill="FFFFFF"/>
        </w:rPr>
      </w:pPr>
    </w:p>
    <w:p w14:paraId="67F806BF" w14:textId="22303F1F" w:rsidR="00906E26" w:rsidRDefault="00906E26" w:rsidP="00906E26">
      <w:pPr>
        <w:jc w:val="center"/>
        <w:rPr>
          <w:rFonts w:ascii="Arial" w:eastAsia="Times New Roman" w:hAnsi="Arial" w:cs="Arial"/>
          <w:b/>
          <w:sz w:val="48"/>
          <w:szCs w:val="48"/>
          <w:shd w:val="clear" w:color="auto" w:fill="FFFFFF"/>
        </w:rPr>
      </w:pPr>
    </w:p>
    <w:p w14:paraId="32AE27A3" w14:textId="4D837946" w:rsidR="003943CC" w:rsidRPr="00C5458C" w:rsidRDefault="007230F3" w:rsidP="00906E26">
      <w:pPr>
        <w:jc w:val="center"/>
        <w:rPr>
          <w:rFonts w:ascii="Arial" w:eastAsia="Times New Roman" w:hAnsi="Arial" w:cs="Arial"/>
          <w:b/>
          <w:color w:val="626769" w:themeColor="text1"/>
          <w:sz w:val="40"/>
          <w:szCs w:val="40"/>
          <w:shd w:val="clear" w:color="auto" w:fill="FFFFFF"/>
        </w:rPr>
      </w:pPr>
      <w:r w:rsidRPr="00C5458C">
        <w:rPr>
          <w:rFonts w:ascii="Arial" w:eastAsia="Times New Roman" w:hAnsi="Arial" w:cs="Arial"/>
          <w:b/>
          <w:sz w:val="40"/>
          <w:szCs w:val="40"/>
          <w:shd w:val="clear" w:color="auto" w:fill="FFFFFF"/>
        </w:rPr>
        <w:t>Strategia eksportowa produktów i usług wraz z elementami modelu biznesowego</w:t>
      </w:r>
    </w:p>
    <w:p w14:paraId="7230685B" w14:textId="3AD8A0BE" w:rsidR="003943CC" w:rsidRPr="0026352B" w:rsidRDefault="003943CC" w:rsidP="003943CC">
      <w:pPr>
        <w:jc w:val="center"/>
        <w:rPr>
          <w:rFonts w:ascii="Arial" w:eastAsia="Times New Roman" w:hAnsi="Arial" w:cs="Arial"/>
          <w:b/>
          <w:color w:val="626769" w:themeColor="text1"/>
          <w:sz w:val="48"/>
          <w:szCs w:val="48"/>
          <w:shd w:val="clear" w:color="auto" w:fill="FFFFFF"/>
        </w:rPr>
      </w:pPr>
    </w:p>
    <w:p w14:paraId="1EA41058" w14:textId="77777777" w:rsidR="00AD39F3" w:rsidRPr="0026352B" w:rsidRDefault="00AD39F3" w:rsidP="00AD39F3">
      <w:pPr>
        <w:rPr>
          <w:rFonts w:ascii="Arial" w:eastAsia="Times New Roman" w:hAnsi="Arial" w:cs="Arial"/>
          <w:lang w:eastAsia="pl-PL"/>
        </w:rPr>
      </w:pPr>
      <w:bookmarkStart w:id="0" w:name="_Hlk100665759"/>
    </w:p>
    <w:p w14:paraId="1713CCC6" w14:textId="02A85AA1" w:rsidR="00AD39F3" w:rsidRPr="0026352B" w:rsidRDefault="00AD39F3" w:rsidP="00AD39F3">
      <w:pPr>
        <w:rPr>
          <w:rFonts w:ascii="Arial" w:eastAsia="Times New Roman" w:hAnsi="Arial" w:cs="Arial"/>
          <w:lang w:eastAsia="pl-PL"/>
        </w:rPr>
      </w:pPr>
    </w:p>
    <w:p w14:paraId="6DA3825F" w14:textId="145AD68A" w:rsidR="00AD39F3" w:rsidRPr="0026352B" w:rsidRDefault="00AD39F3" w:rsidP="00AD39F3">
      <w:pPr>
        <w:rPr>
          <w:rFonts w:ascii="Arial" w:eastAsia="Times New Roman" w:hAnsi="Arial" w:cs="Arial"/>
          <w:lang w:eastAsia="pl-PL"/>
        </w:rPr>
      </w:pPr>
    </w:p>
    <w:p w14:paraId="34CD6A6D" w14:textId="4ED12E98" w:rsidR="00AD39F3" w:rsidRPr="0026352B" w:rsidRDefault="00AD39F3" w:rsidP="00AD39F3">
      <w:pPr>
        <w:rPr>
          <w:rFonts w:ascii="Arial" w:eastAsia="Times New Roman" w:hAnsi="Arial" w:cs="Arial"/>
          <w:lang w:eastAsia="pl-PL"/>
        </w:rPr>
      </w:pPr>
    </w:p>
    <w:p w14:paraId="4778B170" w14:textId="050EFDE6" w:rsidR="00AD39F3" w:rsidRPr="0026352B" w:rsidRDefault="00AD39F3" w:rsidP="00AD39F3">
      <w:pPr>
        <w:rPr>
          <w:rFonts w:ascii="Arial" w:eastAsia="Times New Roman" w:hAnsi="Arial" w:cs="Arial"/>
          <w:lang w:eastAsia="pl-PL"/>
        </w:rPr>
      </w:pPr>
    </w:p>
    <w:p w14:paraId="7C3BE75B" w14:textId="389BD7A4" w:rsidR="00AD39F3" w:rsidRPr="0026352B" w:rsidRDefault="00AD39F3" w:rsidP="00AD39F3">
      <w:pPr>
        <w:rPr>
          <w:rFonts w:ascii="Arial" w:eastAsia="Times New Roman" w:hAnsi="Arial" w:cs="Arial"/>
          <w:lang w:eastAsia="pl-PL"/>
        </w:rPr>
      </w:pPr>
    </w:p>
    <w:p w14:paraId="36765D18" w14:textId="5B786D68" w:rsidR="00AD39F3" w:rsidRPr="0026352B" w:rsidRDefault="00AD39F3" w:rsidP="00AD39F3">
      <w:pPr>
        <w:rPr>
          <w:rFonts w:ascii="Arial" w:eastAsia="Times New Roman" w:hAnsi="Arial" w:cs="Arial"/>
          <w:lang w:eastAsia="pl-PL"/>
        </w:rPr>
      </w:pPr>
    </w:p>
    <w:p w14:paraId="661BF719" w14:textId="601C36A2" w:rsidR="00AD39F3" w:rsidRPr="0026352B" w:rsidRDefault="00AD39F3" w:rsidP="00AD39F3">
      <w:pPr>
        <w:rPr>
          <w:rFonts w:ascii="Arial" w:eastAsia="Times New Roman" w:hAnsi="Arial" w:cs="Arial"/>
          <w:lang w:eastAsia="pl-PL"/>
        </w:rPr>
      </w:pPr>
    </w:p>
    <w:p w14:paraId="049DEDCD" w14:textId="77777777" w:rsidR="00AD39F3" w:rsidRPr="0026352B" w:rsidRDefault="00AD39F3" w:rsidP="00AD39F3">
      <w:pPr>
        <w:rPr>
          <w:rFonts w:ascii="Arial" w:eastAsia="Times New Roman" w:hAnsi="Arial" w:cs="Arial"/>
          <w:lang w:eastAsia="pl-PL"/>
        </w:rPr>
      </w:pPr>
    </w:p>
    <w:p w14:paraId="21278DD0" w14:textId="77777777" w:rsidR="00AD39F3" w:rsidRPr="0026352B" w:rsidRDefault="00AD39F3" w:rsidP="00AD39F3">
      <w:pPr>
        <w:rPr>
          <w:rFonts w:ascii="Arial" w:eastAsia="Times New Roman" w:hAnsi="Arial" w:cs="Arial"/>
          <w:lang w:eastAsia="pl-PL"/>
        </w:rPr>
      </w:pPr>
    </w:p>
    <w:p w14:paraId="057832DE" w14:textId="6D850F3C" w:rsidR="00AD39F3" w:rsidRPr="0026352B" w:rsidRDefault="00906E26" w:rsidP="00AD39F3">
      <w:pPr>
        <w:rPr>
          <w:rFonts w:ascii="Arial" w:eastAsia="Times New Roman" w:hAnsi="Arial" w:cs="Arial"/>
          <w:lang w:eastAsia="pl-PL"/>
        </w:rPr>
      </w:pPr>
      <w:r w:rsidRPr="0026352B">
        <w:rPr>
          <w:rFonts w:ascii="Arial" w:hAnsi="Arial" w:cs="Arial"/>
          <w:noProof/>
        </w:rPr>
        <w:drawing>
          <wp:anchor distT="0" distB="0" distL="114300" distR="114300" simplePos="0" relativeHeight="251660288" behindDoc="0" locked="0" layoutInCell="1" allowOverlap="1" wp14:anchorId="79C1E610" wp14:editId="35070F74">
            <wp:simplePos x="0" y="0"/>
            <wp:positionH relativeFrom="column">
              <wp:posOffset>1685290</wp:posOffset>
            </wp:positionH>
            <wp:positionV relativeFrom="page">
              <wp:posOffset>6914625</wp:posOffset>
            </wp:positionV>
            <wp:extent cx="2590800" cy="620395"/>
            <wp:effectExtent l="0" t="0" r="0" b="8255"/>
            <wp:wrapNone/>
            <wp:docPr id="2054730154" name="Obraz 3" descr="Obraz zawierający Czcionka, Grafika, typografi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30154" name="Obraz 3" descr="Obraz zawierający Czcionka, Grafika, typografia, projekt graficzny&#10;&#10;Opis wygenerowany automatyczni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0800" cy="620395"/>
                    </a:xfrm>
                    <a:prstGeom prst="rect">
                      <a:avLst/>
                    </a:prstGeom>
                    <a:noFill/>
                    <a:ln>
                      <a:noFill/>
                    </a:ln>
                  </pic:spPr>
                </pic:pic>
              </a:graphicData>
            </a:graphic>
          </wp:anchor>
        </w:drawing>
      </w:r>
    </w:p>
    <w:p w14:paraId="6F441B01" w14:textId="1795EBD5" w:rsidR="00AD39F3" w:rsidRPr="0026352B" w:rsidRDefault="00AD39F3" w:rsidP="00AD39F3">
      <w:pPr>
        <w:rPr>
          <w:rFonts w:ascii="Arial" w:eastAsia="Times New Roman" w:hAnsi="Arial" w:cs="Arial"/>
          <w:lang w:eastAsia="pl-PL"/>
        </w:rPr>
      </w:pPr>
    </w:p>
    <w:p w14:paraId="22CCE396" w14:textId="77777777" w:rsidR="00AD39F3" w:rsidRPr="0026352B" w:rsidRDefault="00AD39F3" w:rsidP="00AD39F3">
      <w:pPr>
        <w:rPr>
          <w:rFonts w:ascii="Arial" w:eastAsia="Times New Roman" w:hAnsi="Arial" w:cs="Arial"/>
          <w:lang w:eastAsia="pl-PL"/>
        </w:rPr>
      </w:pPr>
    </w:p>
    <w:p w14:paraId="2943AC76" w14:textId="77777777" w:rsidR="00AD39F3" w:rsidRPr="0026352B" w:rsidRDefault="00AD39F3" w:rsidP="00AD39F3">
      <w:pPr>
        <w:rPr>
          <w:rFonts w:ascii="Arial" w:eastAsia="Times New Roman" w:hAnsi="Arial" w:cs="Arial"/>
          <w:lang w:eastAsia="pl-PL"/>
        </w:rPr>
      </w:pPr>
    </w:p>
    <w:p w14:paraId="3E937284" w14:textId="5D1D9D88" w:rsidR="00C50F38" w:rsidRPr="0026352B" w:rsidRDefault="0061594D" w:rsidP="00407CF6">
      <w:pPr>
        <w:jc w:val="both"/>
        <w:rPr>
          <w:rFonts w:ascii="Arial" w:eastAsia="Times New Roman" w:hAnsi="Arial" w:cs="Arial"/>
          <w:color w:val="232323"/>
          <w:lang w:eastAsia="pl-PL"/>
        </w:rPr>
      </w:pPr>
      <w:r>
        <w:rPr>
          <w:rFonts w:ascii="Arial" w:eastAsia="Times New Roman" w:hAnsi="Arial" w:cs="Arial"/>
          <w:lang w:eastAsia="pl-PL"/>
        </w:rPr>
        <w:t xml:space="preserve">Projekt </w:t>
      </w:r>
      <w:r w:rsidR="00407CF6">
        <w:rPr>
          <w:rFonts w:ascii="Arial" w:eastAsia="Times New Roman" w:hAnsi="Arial" w:cs="Arial"/>
          <w:lang w:eastAsia="pl-PL"/>
        </w:rPr>
        <w:t>„</w:t>
      </w:r>
      <w:r w:rsidR="00AD39F3" w:rsidRPr="0026352B">
        <w:rPr>
          <w:rFonts w:ascii="Arial" w:eastAsia="Times New Roman" w:hAnsi="Arial" w:cs="Arial"/>
          <w:lang w:eastAsia="pl-PL"/>
        </w:rPr>
        <w:t>Mój biznes za granicą - model wsparcia instytucjonalnego MŚP w obszarze umiędzynarodowienia oferty firm i rozpoczęcia działalności na rynkach międzynarodowych”, współfinansowany ze środków Europejskiego Funduszu Społecznego w ramach Programu Operacyjnego Wiedza Edukacja Rozwój 2014-2020, IV Oś Priorytetowa Innowacje społeczne i współpraca ponadnarodowa, Działanie 4.3 Współpraca ponadnarodowa.</w:t>
      </w:r>
      <w:r w:rsidR="008470D8" w:rsidRPr="0026352B">
        <w:rPr>
          <w:rFonts w:ascii="Arial" w:eastAsia="Times New Roman" w:hAnsi="Arial" w:cs="Arial"/>
          <w:color w:val="232323"/>
          <w:lang w:eastAsia="pl-PL"/>
        </w:rPr>
        <w:br w:type="page"/>
      </w:r>
    </w:p>
    <w:bookmarkEnd w:id="0"/>
    <w:p w14:paraId="6DE43474" w14:textId="77777777" w:rsidR="00906E26" w:rsidRPr="004D39B1" w:rsidRDefault="00906E26" w:rsidP="00906E26">
      <w:pPr>
        <w:pStyle w:val="Akapitzlist"/>
        <w:numPr>
          <w:ilvl w:val="0"/>
          <w:numId w:val="13"/>
        </w:numPr>
        <w:shd w:val="clear" w:color="auto" w:fill="FFFFFF"/>
        <w:rPr>
          <w:rFonts w:ascii="Arial" w:eastAsia="Times New Roman" w:hAnsi="Arial" w:cs="Arial"/>
          <w:lang w:eastAsia="pl-PL"/>
        </w:rPr>
      </w:pPr>
      <w:r w:rsidRPr="004D39B1">
        <w:rPr>
          <w:rFonts w:ascii="Arial" w:eastAsia="Times New Roman" w:hAnsi="Arial" w:cs="Arial"/>
          <w:b/>
          <w:bCs/>
          <w:bdr w:val="none" w:sz="0" w:space="0" w:color="auto" w:frame="1"/>
          <w:lang w:eastAsia="pl-PL"/>
        </w:rPr>
        <w:lastRenderedPageBreak/>
        <w:t>Określenie celów eksportowych i głównych czynników motywujących eksport:</w:t>
      </w:r>
    </w:p>
    <w:p w14:paraId="66BD47C4" w14:textId="77777777" w:rsidR="00906E26" w:rsidRPr="004D39B1" w:rsidRDefault="00906E26" w:rsidP="00906E26">
      <w:pPr>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Planowanie eksportu krok po kroku według różnych modeli</w:t>
      </w:r>
    </w:p>
    <w:p w14:paraId="06770D56" w14:textId="77777777" w:rsidR="00906E26" w:rsidRPr="004D39B1" w:rsidRDefault="00906E26" w:rsidP="00906E26">
      <w:pPr>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Weryfikacja motywacji przedsiębiorstwa</w:t>
      </w:r>
    </w:p>
    <w:p w14:paraId="20475BA2" w14:textId="77777777" w:rsidR="00906E26" w:rsidRPr="004D39B1" w:rsidRDefault="00906E26" w:rsidP="00906E26">
      <w:pPr>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Modele internacjonalizacji przedsiębiorstw</w:t>
      </w:r>
    </w:p>
    <w:p w14:paraId="6C9322F3" w14:textId="77777777" w:rsidR="00906E26" w:rsidRPr="004D39B1" w:rsidRDefault="00906E26" w:rsidP="00906E26">
      <w:pPr>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 xml:space="preserve">Elementy </w:t>
      </w:r>
      <w:proofErr w:type="spellStart"/>
      <w:r w:rsidRPr="004D39B1">
        <w:rPr>
          <w:rFonts w:ascii="Arial" w:eastAsia="Times New Roman" w:hAnsi="Arial" w:cs="Arial"/>
          <w:lang w:eastAsia="pl-PL"/>
        </w:rPr>
        <w:t>prawno</w:t>
      </w:r>
      <w:proofErr w:type="spellEnd"/>
      <w:r w:rsidRPr="004D39B1">
        <w:rPr>
          <w:rFonts w:ascii="Arial" w:eastAsia="Times New Roman" w:hAnsi="Arial" w:cs="Arial"/>
          <w:lang w:eastAsia="pl-PL"/>
        </w:rPr>
        <w:t xml:space="preserve"> – ekonomiczne, które należy wziąć pod uwagę</w:t>
      </w:r>
    </w:p>
    <w:p w14:paraId="63B0C0F5"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0EE75A70" w14:textId="77777777" w:rsidR="00906E26" w:rsidRPr="004D39B1" w:rsidRDefault="00906E26" w:rsidP="00906E26">
      <w:pPr>
        <w:pStyle w:val="Akapitzlist"/>
        <w:numPr>
          <w:ilvl w:val="0"/>
          <w:numId w:val="13"/>
        </w:numPr>
        <w:shd w:val="clear" w:color="auto" w:fill="FFFFFF"/>
        <w:rPr>
          <w:rFonts w:ascii="Arial" w:eastAsia="Times New Roman" w:hAnsi="Arial" w:cs="Arial"/>
          <w:lang w:eastAsia="pl-PL"/>
        </w:rPr>
      </w:pPr>
      <w:r w:rsidRPr="004D39B1">
        <w:rPr>
          <w:rFonts w:ascii="Arial" w:eastAsia="Times New Roman" w:hAnsi="Arial" w:cs="Arial"/>
          <w:b/>
          <w:bCs/>
          <w:bdr w:val="none" w:sz="0" w:space="0" w:color="auto" w:frame="1"/>
          <w:lang w:eastAsia="pl-PL"/>
        </w:rPr>
        <w:t>Analiza gotowości przedsiębiorstwa do eksportu:</w:t>
      </w:r>
    </w:p>
    <w:p w14:paraId="5C852F96"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Badanie gotowości firmy do eksportu</w:t>
      </w:r>
    </w:p>
    <w:p w14:paraId="7C7F7078"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Elementy szczególn</w:t>
      </w:r>
      <w:r>
        <w:rPr>
          <w:rFonts w:ascii="Arial" w:eastAsia="Times New Roman" w:hAnsi="Arial" w:cs="Arial"/>
          <w:lang w:eastAsia="pl-PL"/>
        </w:rPr>
        <w:t>i</w:t>
      </w:r>
      <w:r w:rsidRPr="004D39B1">
        <w:rPr>
          <w:rFonts w:ascii="Arial" w:eastAsia="Times New Roman" w:hAnsi="Arial" w:cs="Arial"/>
          <w:lang w:eastAsia="pl-PL"/>
        </w:rPr>
        <w:t>e ważne dla poszczególnych branż</w:t>
      </w:r>
    </w:p>
    <w:p w14:paraId="400AA9C6"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Uwarunkowania decyzji eksportowej</w:t>
      </w:r>
    </w:p>
    <w:p w14:paraId="741FE645"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Możliwości finansowe:</w:t>
      </w:r>
    </w:p>
    <w:p w14:paraId="06D1E100" w14:textId="77777777" w:rsidR="00906E26" w:rsidRPr="004D39B1" w:rsidRDefault="00906E26" w:rsidP="00906E26">
      <w:pPr>
        <w:numPr>
          <w:ilvl w:val="1"/>
          <w:numId w:val="1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4D39B1">
        <w:rPr>
          <w:rFonts w:ascii="Arial" w:eastAsia="Times New Roman" w:hAnsi="Arial" w:cs="Arial"/>
          <w:lang w:eastAsia="pl-PL"/>
        </w:rPr>
        <w:t>finansowanie własne</w:t>
      </w:r>
    </w:p>
    <w:p w14:paraId="3CB18143" w14:textId="77777777" w:rsidR="00906E26" w:rsidRPr="004D39B1" w:rsidRDefault="00906E26" w:rsidP="00906E26">
      <w:pPr>
        <w:numPr>
          <w:ilvl w:val="1"/>
          <w:numId w:val="1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4D39B1">
        <w:rPr>
          <w:rFonts w:ascii="Arial" w:eastAsia="Times New Roman" w:hAnsi="Arial" w:cs="Arial"/>
          <w:lang w:eastAsia="pl-PL"/>
        </w:rPr>
        <w:t>wykorzystanie źródeł zewnętrznych</w:t>
      </w:r>
    </w:p>
    <w:p w14:paraId="00B8AD07"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Rozwiązania organizacyjne</w:t>
      </w:r>
    </w:p>
    <w:p w14:paraId="47D2962C"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Wybór konsultanta zewnętrznego a praca na zasobach własnych przedsiębiorstwa</w:t>
      </w:r>
      <w:r w:rsidRPr="004D39B1">
        <w:rPr>
          <w:rFonts w:ascii="Arial" w:eastAsia="Times New Roman" w:hAnsi="Arial" w:cs="Arial"/>
          <w:strike/>
          <w:bdr w:val="none" w:sz="0" w:space="0" w:color="auto" w:frame="1"/>
          <w:lang w:eastAsia="pl-PL"/>
        </w:rPr>
        <w:t>.</w:t>
      </w:r>
      <w:r w:rsidRPr="004D39B1">
        <w:rPr>
          <w:rFonts w:ascii="Arial" w:eastAsia="Times New Roman" w:hAnsi="Arial" w:cs="Arial"/>
          <w:lang w:eastAsia="pl-PL"/>
        </w:rPr>
        <w:t> – analiza pro i kontra; dobór właściwego konsultanta dla przedsiębiorstwa i etapu eksportu</w:t>
      </w:r>
    </w:p>
    <w:p w14:paraId="74D7EB67" w14:textId="77777777" w:rsidR="00906E26" w:rsidRPr="004D39B1" w:rsidRDefault="00906E26" w:rsidP="00906E26">
      <w:pPr>
        <w:numPr>
          <w:ilvl w:val="0"/>
          <w:numId w:val="10"/>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Aspekty prawne konieczne do rozważ</w:t>
      </w:r>
      <w:r>
        <w:rPr>
          <w:rFonts w:ascii="Arial" w:eastAsia="Times New Roman" w:hAnsi="Arial" w:cs="Arial"/>
          <w:lang w:eastAsia="pl-PL"/>
        </w:rPr>
        <w:t>enia</w:t>
      </w:r>
      <w:r w:rsidRPr="004D39B1">
        <w:rPr>
          <w:rFonts w:ascii="Arial" w:eastAsia="Times New Roman" w:hAnsi="Arial" w:cs="Arial"/>
          <w:lang w:eastAsia="pl-PL"/>
        </w:rPr>
        <w:t xml:space="preserve"> na etapie analizy gotowości</w:t>
      </w:r>
    </w:p>
    <w:p w14:paraId="1A6EB66C"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24590535" w14:textId="0456B6D6" w:rsidR="00906E26" w:rsidRPr="004D39B1" w:rsidRDefault="00906E26" w:rsidP="00906E26">
      <w:pPr>
        <w:pStyle w:val="Akapitzlist"/>
        <w:numPr>
          <w:ilvl w:val="0"/>
          <w:numId w:val="13"/>
        </w:numPr>
        <w:shd w:val="clear" w:color="auto" w:fill="FFFFFF"/>
        <w:rPr>
          <w:rFonts w:ascii="Arial" w:eastAsia="Times New Roman" w:hAnsi="Arial" w:cs="Arial"/>
          <w:lang w:eastAsia="pl-PL"/>
        </w:rPr>
      </w:pPr>
      <w:r w:rsidRPr="004D39B1">
        <w:rPr>
          <w:rFonts w:ascii="Arial" w:eastAsia="Times New Roman" w:hAnsi="Arial" w:cs="Arial"/>
          <w:b/>
          <w:bCs/>
          <w:bdr w:val="none" w:sz="0" w:space="0" w:color="auto" w:frame="1"/>
          <w:lang w:eastAsia="pl-PL"/>
        </w:rPr>
        <w:t xml:space="preserve">Wybór produktu o największym potencjale eksportowym (wybranych </w:t>
      </w:r>
      <w:r w:rsidR="00FE457A">
        <w:rPr>
          <w:rFonts w:ascii="Arial" w:eastAsia="Times New Roman" w:hAnsi="Arial" w:cs="Arial"/>
          <w:b/>
          <w:bCs/>
          <w:bdr w:val="none" w:sz="0" w:space="0" w:color="auto" w:frame="1"/>
          <w:lang w:eastAsia="pl-PL"/>
        </w:rPr>
        <w:br/>
      </w:r>
      <w:r w:rsidRPr="004D39B1">
        <w:rPr>
          <w:rFonts w:ascii="Arial" w:eastAsia="Times New Roman" w:hAnsi="Arial" w:cs="Arial"/>
          <w:b/>
          <w:bCs/>
          <w:bdr w:val="none" w:sz="0" w:space="0" w:color="auto" w:frame="1"/>
          <w:lang w:eastAsia="pl-PL"/>
        </w:rPr>
        <w:t>z asortymentu firmy):</w:t>
      </w:r>
    </w:p>
    <w:p w14:paraId="06299009"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Kiedy i gdzie zaprojektować nowy produkt</w:t>
      </w:r>
    </w:p>
    <w:p w14:paraId="03874B37"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Cechy produktu i jego jakość</w:t>
      </w:r>
    </w:p>
    <w:p w14:paraId="785D3B51"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Elementy i akcesoria dodawane do produktu</w:t>
      </w:r>
    </w:p>
    <w:p w14:paraId="2BB9976D"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Wybór opakowania</w:t>
      </w:r>
    </w:p>
    <w:p w14:paraId="09F2F3F6"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Produkt czy usługa – dostosowanie wyboru i łączenie produktów i usług</w:t>
      </w:r>
    </w:p>
    <w:p w14:paraId="4885E328"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Weryfikacja produktów pod względem ceł</w:t>
      </w:r>
    </w:p>
    <w:p w14:paraId="5368579D"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Analiza w kontekście embarga i obecnych wojen handlowych</w:t>
      </w:r>
    </w:p>
    <w:p w14:paraId="64F5F2F5"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Certyfikat pochodzenia a kwestie celne</w:t>
      </w:r>
    </w:p>
    <w:p w14:paraId="4A768170"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Konieczności weryfikacji transportu</w:t>
      </w:r>
    </w:p>
    <w:p w14:paraId="3F5076C3" w14:textId="77777777" w:rsidR="00906E26" w:rsidRPr="004D39B1" w:rsidRDefault="00906E26" w:rsidP="00FE457A">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clear" w:pos="720"/>
          <w:tab w:val="num" w:pos="709"/>
        </w:tabs>
        <w:ind w:left="795"/>
        <w:rPr>
          <w:rFonts w:ascii="Arial" w:eastAsia="Times New Roman" w:hAnsi="Arial" w:cs="Arial"/>
          <w:lang w:eastAsia="pl-PL"/>
        </w:rPr>
      </w:pPr>
      <w:r w:rsidRPr="004D39B1">
        <w:rPr>
          <w:rFonts w:ascii="Arial" w:eastAsia="Times New Roman" w:hAnsi="Arial" w:cs="Arial"/>
          <w:lang w:eastAsia="pl-PL"/>
        </w:rPr>
        <w:t>Aspekty prawne ważne przy rozważeniu wyboru produktu i wejściu na rynek zagraniczny</w:t>
      </w:r>
    </w:p>
    <w:p w14:paraId="0CE8DED9" w14:textId="77777777" w:rsidR="00906E26" w:rsidRPr="004D39B1" w:rsidRDefault="00906E26" w:rsidP="00906E26">
      <w:pPr>
        <w:numPr>
          <w:ilvl w:val="0"/>
          <w:numId w:val="1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Kalkulacja kosztów samego produktu</w:t>
      </w:r>
    </w:p>
    <w:p w14:paraId="5CB9F3A9"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4C58983" w14:textId="77777777" w:rsidR="00906E26" w:rsidRPr="004D39B1" w:rsidRDefault="00906E26" w:rsidP="00906E26">
      <w:pPr>
        <w:pStyle w:val="Akapitzlist"/>
        <w:numPr>
          <w:ilvl w:val="0"/>
          <w:numId w:val="13"/>
        </w:numPr>
        <w:shd w:val="clear" w:color="auto" w:fill="FFFFFF"/>
        <w:rPr>
          <w:rFonts w:ascii="Arial" w:eastAsia="Times New Roman" w:hAnsi="Arial" w:cs="Arial"/>
          <w:lang w:eastAsia="pl-PL"/>
        </w:rPr>
      </w:pPr>
      <w:r w:rsidRPr="004D39B1">
        <w:rPr>
          <w:rFonts w:ascii="Arial" w:eastAsia="Times New Roman" w:hAnsi="Arial" w:cs="Arial"/>
          <w:b/>
          <w:bCs/>
          <w:bdr w:val="none" w:sz="0" w:space="0" w:color="auto" w:frame="1"/>
          <w:lang w:eastAsia="pl-PL"/>
        </w:rPr>
        <w:t>Badania rynków zagranicznych:</w:t>
      </w:r>
    </w:p>
    <w:p w14:paraId="09394EBE" w14:textId="77777777" w:rsidR="00906E26" w:rsidRPr="004D39B1" w:rsidRDefault="00906E26" w:rsidP="00906E26">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Metody badania rynku</w:t>
      </w:r>
    </w:p>
    <w:p w14:paraId="768E94EE"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Zakres badania rynku</w:t>
      </w:r>
    </w:p>
    <w:p w14:paraId="56F45A5B"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Wykorzystanie Internetu</w:t>
      </w:r>
    </w:p>
    <w:p w14:paraId="773B4479"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Zlecenie organizacjom zewnętrznym opracowania badania rynku</w:t>
      </w:r>
    </w:p>
    <w:p w14:paraId="37BED9FB"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Wybór właściwych organizacji do wykonania badania rynku</w:t>
      </w:r>
    </w:p>
    <w:p w14:paraId="2FBD4E1F"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Rola doradcy zewnętrznego przy wyborze ostatecznego rynku</w:t>
      </w:r>
    </w:p>
    <w:p w14:paraId="0C6AD03C" w14:textId="4424A019" w:rsidR="00906E26"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 xml:space="preserve">Doradcy i konsultanci zewnętrzni dostępni przez organizacje rządowe </w:t>
      </w:r>
      <w:r w:rsidR="00FE457A">
        <w:rPr>
          <w:rFonts w:ascii="Arial" w:eastAsia="Times New Roman" w:hAnsi="Arial" w:cs="Arial"/>
          <w:lang w:eastAsia="pl-PL"/>
        </w:rPr>
        <w:br/>
      </w:r>
      <w:r w:rsidRPr="004D39B1">
        <w:rPr>
          <w:rFonts w:ascii="Arial" w:eastAsia="Times New Roman" w:hAnsi="Arial" w:cs="Arial"/>
          <w:lang w:eastAsia="pl-PL"/>
        </w:rPr>
        <w:t>i pozarządowe</w:t>
      </w:r>
    </w:p>
    <w:p w14:paraId="53EA1FFD" w14:textId="77777777" w:rsidR="00906E26" w:rsidRPr="004D39B1" w:rsidRDefault="00906E26" w:rsidP="00906E26">
      <w:pPr>
        <w:pStyle w:val="Akapitzlist"/>
        <w:numPr>
          <w:ilvl w:val="0"/>
          <w:numId w:val="13"/>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b/>
          <w:bCs/>
          <w:lang w:eastAsia="pl-PL"/>
        </w:rPr>
      </w:pPr>
      <w:r w:rsidRPr="004D39B1">
        <w:rPr>
          <w:rFonts w:ascii="Arial" w:eastAsia="Times New Roman" w:hAnsi="Arial" w:cs="Arial"/>
          <w:b/>
          <w:bCs/>
          <w:lang w:eastAsia="pl-PL"/>
        </w:rPr>
        <w:lastRenderedPageBreak/>
        <w:t>Zdobycie i ustalanie źródeł informacji:</w:t>
      </w:r>
    </w:p>
    <w:p w14:paraId="57DA0660"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weryfikacja informacji znalezionych w Internecie</w:t>
      </w:r>
    </w:p>
    <w:p w14:paraId="62336611"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różne modele zdobywania informacji na temat rynku za pośrednictwem różnych wyszukiwarek</w:t>
      </w:r>
    </w:p>
    <w:p w14:paraId="68DF882B"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wykorzystanie opracowań podmiotów państwowych</w:t>
      </w:r>
    </w:p>
    <w:p w14:paraId="6277CC56"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wykorzystanie opracowań prywatnych oraz organizacji niezależnych i organizacji rządowych</w:t>
      </w:r>
    </w:p>
    <w:p w14:paraId="28E6DC9B" w14:textId="77777777" w:rsidR="00906E26" w:rsidRPr="004D39B1" w:rsidRDefault="00906E26" w:rsidP="00906E26">
      <w:pPr>
        <w:numPr>
          <w:ilvl w:val="0"/>
          <w:numId w:val="12"/>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informacje zdobywane w sposób pośredni do weryfikacji rynku</w:t>
      </w:r>
    </w:p>
    <w:p w14:paraId="3BA9E639"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FF1F038"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F999A89"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2CA8643" w14:textId="77777777" w:rsidR="00906E26" w:rsidRPr="004D39B1" w:rsidRDefault="00906E26" w:rsidP="00906E26">
      <w:pPr>
        <w:rPr>
          <w:rFonts w:ascii="Arial" w:eastAsia="Times New Roman" w:hAnsi="Arial" w:cs="Arial"/>
          <w:lang w:eastAsia="pl-PL"/>
        </w:rPr>
      </w:pPr>
      <w:r w:rsidRPr="004D39B1">
        <w:rPr>
          <w:rFonts w:ascii="Arial" w:eastAsia="Times New Roman" w:hAnsi="Arial" w:cs="Arial"/>
          <w:lang w:eastAsia="pl-PL"/>
        </w:rPr>
        <w:br w:type="page"/>
      </w:r>
    </w:p>
    <w:p w14:paraId="6E8D81FE"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5C0DC51"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lang w:eastAsia="pl-PL"/>
        </w:rPr>
      </w:pPr>
    </w:p>
    <w:p w14:paraId="12D0F0C3"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4D39B1">
        <w:rPr>
          <w:rFonts w:ascii="Arial" w:eastAsia="Times New Roman" w:hAnsi="Arial" w:cs="Arial"/>
          <w:lang w:eastAsia="pl-PL"/>
        </w:rPr>
        <w:t>Szanowni Państwo!</w:t>
      </w:r>
    </w:p>
    <w:p w14:paraId="74B11A71"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p>
    <w:p w14:paraId="49504455"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4D39B1">
        <w:rPr>
          <w:rFonts w:ascii="Arial" w:eastAsia="Times New Roman" w:hAnsi="Arial" w:cs="Arial"/>
          <w:lang w:eastAsia="pl-PL"/>
        </w:rPr>
        <w:t>W 1992 roku eksport towarów z Polski wynosił 13,2 mld dolarów. Dziś</w:t>
      </w:r>
      <w:r>
        <w:rPr>
          <w:rFonts w:ascii="Arial" w:eastAsia="Times New Roman" w:hAnsi="Arial" w:cs="Arial"/>
          <w:lang w:eastAsia="pl-PL"/>
        </w:rPr>
        <w:t>,</w:t>
      </w:r>
      <w:r w:rsidRPr="004D39B1">
        <w:rPr>
          <w:rFonts w:ascii="Arial" w:eastAsia="Times New Roman" w:hAnsi="Arial" w:cs="Arial"/>
          <w:lang w:eastAsia="pl-PL"/>
        </w:rPr>
        <w:t xml:space="preserve"> takie przychody ze sprzedaży zagranicznej</w:t>
      </w:r>
      <w:r>
        <w:rPr>
          <w:rFonts w:ascii="Arial" w:eastAsia="Times New Roman" w:hAnsi="Arial" w:cs="Arial"/>
          <w:lang w:eastAsia="pl-PL"/>
        </w:rPr>
        <w:t xml:space="preserve">, </w:t>
      </w:r>
      <w:r w:rsidRPr="004D39B1">
        <w:rPr>
          <w:rFonts w:ascii="Arial" w:eastAsia="Times New Roman" w:hAnsi="Arial" w:cs="Arial"/>
          <w:lang w:eastAsia="pl-PL"/>
        </w:rPr>
        <w:t>firmy w kraju uzyskują w ciągu dwóch tygodni. Na przestrzeni 30 lat polski eksport wzrósł prawie 25-krotnie. Kluczem do sukcesu jest wysoka wydajność, czyli duża sprzedaż w przeliczeniu na  pracownika. A do tego konieczna jest automatyzacja. Przyszłość polskiego eksportu leży w branżach, które już dziś stanowią o jego sile, ale które też wciąż mają bardzo duże pole do zwiększania wydajności.</w:t>
      </w:r>
    </w:p>
    <w:p w14:paraId="4C141BFC" w14:textId="20C35B15"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4D39B1">
        <w:rPr>
          <w:rFonts w:ascii="Arial" w:eastAsia="Times New Roman" w:hAnsi="Arial" w:cs="Arial"/>
          <w:lang w:eastAsia="pl-PL"/>
        </w:rPr>
        <w:t>Motoryzacja, żywność, meble, materiały budowlane, opakowania, elementy metalowe i plastikowe oraz inne komponenty używane do dalszej produkcji przez</w:t>
      </w:r>
      <w:r w:rsidR="0080003F">
        <w:rPr>
          <w:rFonts w:ascii="Arial" w:eastAsia="Times New Roman" w:hAnsi="Arial" w:cs="Arial"/>
          <w:lang w:eastAsia="pl-PL"/>
        </w:rPr>
        <w:t xml:space="preserve"> </w:t>
      </w:r>
      <w:r w:rsidRPr="004D39B1">
        <w:rPr>
          <w:rFonts w:ascii="Arial" w:eastAsia="Times New Roman" w:hAnsi="Arial" w:cs="Arial"/>
          <w:lang w:eastAsia="pl-PL"/>
        </w:rPr>
        <w:t xml:space="preserve">zachodnie firmy – to są obszary, w których eksport rozwinął się bardzo mocno i może dalej rosnąć. Kluczowym warunkiem dalszego szybkiego rozwoju będzie zdolność do zwiększania efektywności produkcji. </w:t>
      </w:r>
    </w:p>
    <w:p w14:paraId="377C6F89" w14:textId="3B3EB5FC" w:rsidR="00906E26" w:rsidRPr="00355A74" w:rsidRDefault="00906E26" w:rsidP="0080003F">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firstLine="645"/>
        <w:jc w:val="both"/>
        <w:rPr>
          <w:rFonts w:ascii="Arial" w:eastAsia="Times New Roman" w:hAnsi="Arial" w:cs="Arial"/>
          <w:lang w:eastAsia="pl-PL"/>
        </w:rPr>
      </w:pPr>
      <w:r w:rsidRPr="004D39B1">
        <w:rPr>
          <w:rFonts w:ascii="Arial" w:eastAsia="Times New Roman" w:hAnsi="Arial" w:cs="Arial"/>
          <w:lang w:eastAsia="pl-PL"/>
        </w:rPr>
        <w:t>Pierwszym krokiem do sukcesu jest trafne rozpoznanie swoich atutów i potencjału eksportowego. Wiele polskich firm ma szczere chęci wejścia ze swoimi produktami bądź usługami na rynki zagraniczne, ale nie zdaje sobie sprawy z ogromu działań, które się z tym wiążą i czynników, które mają na nie znaczący wpływ. Przed rozpoczęciem planowania strategii eksportowej przedsiębiorstwa należy zatem wykonać wewnętrzny audyt firmy i przeprowadzić analizę potencjału</w:t>
      </w:r>
      <w:r w:rsidR="0080003F">
        <w:rPr>
          <w:rFonts w:ascii="Arial" w:eastAsia="Times New Roman" w:hAnsi="Arial" w:cs="Arial"/>
          <w:lang w:eastAsia="pl-PL"/>
        </w:rPr>
        <w:t xml:space="preserve"> </w:t>
      </w:r>
      <w:r w:rsidRPr="004D39B1">
        <w:rPr>
          <w:rFonts w:ascii="Arial" w:eastAsia="Times New Roman" w:hAnsi="Arial" w:cs="Arial"/>
          <w:lang w:eastAsia="pl-PL"/>
        </w:rPr>
        <w:t xml:space="preserve">eksportowego by sprawdzić, gdzie leżą jej mocne strony, </w:t>
      </w:r>
      <w:r w:rsidR="00F757ED">
        <w:rPr>
          <w:rFonts w:ascii="Arial" w:eastAsia="Times New Roman" w:hAnsi="Arial" w:cs="Arial"/>
          <w:lang w:eastAsia="pl-PL"/>
        </w:rPr>
        <w:br/>
      </w:r>
      <w:r w:rsidRPr="004D39B1">
        <w:rPr>
          <w:rFonts w:ascii="Arial" w:eastAsia="Times New Roman" w:hAnsi="Arial" w:cs="Arial"/>
          <w:lang w:eastAsia="pl-PL"/>
        </w:rPr>
        <w:t>a co wypadałoby wspomóc, by zwiększyć szanse powodzenia na obcym rynku.</w:t>
      </w:r>
      <w:r w:rsidRPr="004D39B1">
        <w:rPr>
          <w:rFonts w:ascii="Arial" w:eastAsia="Times New Roman" w:hAnsi="Arial" w:cs="Arial"/>
          <w:lang w:eastAsia="pl-PL"/>
        </w:rPr>
        <w:cr/>
      </w:r>
    </w:p>
    <w:p w14:paraId="3BCFAFAA"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2992DEE2"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027D3A94" w14:textId="77777777" w:rsidR="00906E26" w:rsidRPr="004D39B1" w:rsidRDefault="00906E26" w:rsidP="00906E26">
      <w:pPr>
        <w:rPr>
          <w:rFonts w:ascii="Arial" w:eastAsia="Times New Roman" w:hAnsi="Arial" w:cs="Arial"/>
          <w:lang w:eastAsia="pl-PL"/>
        </w:rPr>
      </w:pPr>
      <w:r w:rsidRPr="004D39B1">
        <w:rPr>
          <w:rFonts w:ascii="Arial" w:eastAsia="Times New Roman" w:hAnsi="Arial" w:cs="Arial"/>
          <w:lang w:eastAsia="pl-PL"/>
        </w:rPr>
        <w:tab/>
      </w:r>
      <w:r w:rsidRPr="004D39B1">
        <w:rPr>
          <w:rFonts w:ascii="Arial" w:eastAsia="Times New Roman" w:hAnsi="Arial" w:cs="Arial"/>
          <w:lang w:eastAsia="pl-PL"/>
        </w:rPr>
        <w:br w:type="page"/>
      </w:r>
    </w:p>
    <w:p w14:paraId="193CF544" w14:textId="77777777" w:rsidR="00906E26" w:rsidRPr="004D39B1" w:rsidRDefault="00906E26" w:rsidP="00906E26">
      <w:pPr>
        <w:rPr>
          <w:rFonts w:ascii="Arial" w:eastAsia="Times New Roman" w:hAnsi="Arial" w:cs="Arial"/>
          <w:sz w:val="28"/>
          <w:szCs w:val="28"/>
          <w:lang w:eastAsia="pl-PL"/>
        </w:rPr>
      </w:pPr>
      <w:r w:rsidRPr="004D39B1">
        <w:rPr>
          <w:rFonts w:ascii="Arial" w:eastAsia="Times New Roman" w:hAnsi="Arial" w:cs="Arial"/>
          <w:b/>
          <w:bCs/>
          <w:sz w:val="28"/>
          <w:szCs w:val="28"/>
          <w:lang w:eastAsia="pl-PL"/>
        </w:rPr>
        <w:lastRenderedPageBreak/>
        <w:t>Ćwiczenie 1</w:t>
      </w:r>
      <w:bookmarkStart w:id="1" w:name="_Hlk100688034"/>
      <w:bookmarkStart w:id="2" w:name="_Hlk100688360"/>
      <w:r>
        <w:rPr>
          <w:rFonts w:ascii="Arial" w:eastAsia="Times New Roman" w:hAnsi="Arial" w:cs="Arial"/>
          <w:b/>
          <w:bCs/>
          <w:sz w:val="28"/>
          <w:szCs w:val="28"/>
          <w:lang w:eastAsia="pl-PL"/>
        </w:rPr>
        <w:t xml:space="preserve">. </w:t>
      </w:r>
      <w:r w:rsidRPr="004D39B1">
        <w:rPr>
          <w:rFonts w:ascii="Arial" w:eastAsia="Times New Roman" w:hAnsi="Arial" w:cs="Arial"/>
          <w:b/>
          <w:bCs/>
          <w:sz w:val="28"/>
          <w:szCs w:val="28"/>
          <w:lang w:eastAsia="pl-PL"/>
        </w:rPr>
        <w:t>KWESTIONARIUSZ DO MIERZENIA MOTYWACJI</w:t>
      </w:r>
      <w:bookmarkEnd w:id="1"/>
      <w:r w:rsidRPr="004D39B1">
        <w:rPr>
          <w:rStyle w:val="Odwoanieprzypisudolnego"/>
          <w:rFonts w:ascii="Arial" w:eastAsia="Times New Roman" w:hAnsi="Arial" w:cs="Arial"/>
          <w:sz w:val="28"/>
          <w:szCs w:val="28"/>
          <w:lang w:eastAsia="pl-PL"/>
        </w:rPr>
        <w:footnoteReference w:id="2"/>
      </w:r>
    </w:p>
    <w:p w14:paraId="5299FFB4" w14:textId="77777777" w:rsidR="00906E26" w:rsidRPr="004D39B1" w:rsidRDefault="00906E26" w:rsidP="00906E26">
      <w:pPr>
        <w:rPr>
          <w:rFonts w:ascii="Arial" w:eastAsia="Times New Roman" w:hAnsi="Arial" w:cs="Arial"/>
          <w:lang w:eastAsia="pl-PL"/>
        </w:rPr>
      </w:pPr>
    </w:p>
    <w:p w14:paraId="78F3909A" w14:textId="77777777" w:rsidR="00906E26" w:rsidRPr="002C00AE" w:rsidRDefault="00906E26" w:rsidP="00906E26">
      <w:pPr>
        <w:jc w:val="both"/>
        <w:rPr>
          <w:rFonts w:ascii="Arial" w:eastAsia="Times New Roman" w:hAnsi="Arial" w:cs="Arial"/>
          <w:lang w:eastAsia="pl-PL"/>
        </w:rPr>
      </w:pPr>
      <w:r w:rsidRPr="002C00AE">
        <w:rPr>
          <w:rFonts w:ascii="Arial" w:eastAsia="Times New Roman" w:hAnsi="Arial" w:cs="Arial"/>
          <w:lang w:eastAsia="pl-PL"/>
        </w:rPr>
        <w:t>Poniżej znajduje się szereg pytań lub stwierdzeń dotyczących badań, opinii, przekonań i zachowania się człowieka wobec różnych spraw. Do każdego pytania lub stwierdzenia są do wyboru co najmniej dwie odpowiedzi. Charakter pytań lub stwierdzeń jest taki, że nie ma tu odpowiedzi dobrych i złych, są tylko odpowiedzi trafnie lub mniej trafnie opisujące Państwa przekonania, preferencje i zachowania wobec poruszanych spraw. Po zapoznaniu się z każdym pytaniem lub stwierdzeniem proszę odpowiedzieć na nie podkreślając właściwą, najtrafniej opisującą Państwa upodobania odpowiedź. Na każde pytanie można udzielić tylko jednej odpowiedzi.</w:t>
      </w:r>
    </w:p>
    <w:p w14:paraId="32FF5995" w14:textId="77777777" w:rsidR="00906E26" w:rsidRPr="004D39B1" w:rsidRDefault="00906E26" w:rsidP="00906E26">
      <w:pPr>
        <w:rPr>
          <w:rFonts w:ascii="Arial" w:eastAsia="Times New Roman" w:hAnsi="Arial" w:cs="Arial"/>
          <w:lang w:eastAsia="pl-PL"/>
        </w:rPr>
      </w:pPr>
    </w:p>
    <w:p w14:paraId="091C89DD"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Najbardziej interesują mnie problemy, co do których istnieje opinia, że prawdopodobieństwo znalezienia optymalnego rozwiązania jest:</w:t>
      </w:r>
    </w:p>
    <w:p w14:paraId="26E1A9DF" w14:textId="77777777" w:rsidR="00906E26" w:rsidRPr="004D39B1" w:rsidRDefault="00906E26" w:rsidP="00906E26">
      <w:pPr>
        <w:pStyle w:val="Akapitzlist"/>
        <w:numPr>
          <w:ilvl w:val="0"/>
          <w:numId w:val="15"/>
        </w:numPr>
        <w:tabs>
          <w:tab w:val="left" w:pos="3876"/>
        </w:tabs>
        <w:rPr>
          <w:rFonts w:ascii="Arial" w:eastAsia="Times New Roman" w:hAnsi="Arial" w:cs="Arial"/>
          <w:lang w:eastAsia="pl-PL"/>
        </w:rPr>
      </w:pPr>
      <w:r w:rsidRPr="004D39B1">
        <w:rPr>
          <w:rFonts w:ascii="Arial" w:eastAsia="Times New Roman" w:hAnsi="Arial" w:cs="Arial"/>
          <w:lang w:eastAsia="pl-PL"/>
        </w:rPr>
        <w:t>duże</w:t>
      </w:r>
      <w:r w:rsidRPr="004D39B1">
        <w:rPr>
          <w:rFonts w:ascii="Arial" w:eastAsia="Times New Roman" w:hAnsi="Arial" w:cs="Arial"/>
          <w:lang w:eastAsia="pl-PL"/>
        </w:rPr>
        <w:tab/>
      </w:r>
    </w:p>
    <w:p w14:paraId="3A3E8789" w14:textId="77777777" w:rsidR="00906E26" w:rsidRPr="004D39B1" w:rsidRDefault="00906E26" w:rsidP="00906E26">
      <w:pPr>
        <w:pStyle w:val="Akapitzlist"/>
        <w:numPr>
          <w:ilvl w:val="0"/>
          <w:numId w:val="15"/>
        </w:numPr>
        <w:rPr>
          <w:rFonts w:ascii="Arial" w:eastAsia="Times New Roman" w:hAnsi="Arial" w:cs="Arial"/>
          <w:lang w:eastAsia="pl-PL"/>
        </w:rPr>
      </w:pPr>
      <w:r w:rsidRPr="004D39B1">
        <w:rPr>
          <w:rFonts w:ascii="Arial" w:eastAsia="Times New Roman" w:hAnsi="Arial" w:cs="Arial"/>
          <w:lang w:eastAsia="pl-PL"/>
        </w:rPr>
        <w:t>dość duże</w:t>
      </w:r>
    </w:p>
    <w:p w14:paraId="0BE25D1A" w14:textId="77777777" w:rsidR="00906E26" w:rsidRPr="004D39B1" w:rsidRDefault="00906E26" w:rsidP="00906E26">
      <w:pPr>
        <w:pStyle w:val="Akapitzlist"/>
        <w:numPr>
          <w:ilvl w:val="0"/>
          <w:numId w:val="15"/>
        </w:numPr>
        <w:rPr>
          <w:rFonts w:ascii="Arial" w:eastAsia="Times New Roman" w:hAnsi="Arial" w:cs="Arial"/>
          <w:lang w:eastAsia="pl-PL"/>
        </w:rPr>
      </w:pPr>
      <w:r w:rsidRPr="004D39B1">
        <w:rPr>
          <w:rFonts w:ascii="Arial" w:eastAsia="Times New Roman" w:hAnsi="Arial" w:cs="Arial"/>
          <w:lang w:eastAsia="pl-PL"/>
        </w:rPr>
        <w:t>minimalne</w:t>
      </w:r>
    </w:p>
    <w:p w14:paraId="061A691E" w14:textId="77777777" w:rsidR="00906E26" w:rsidRPr="004D39B1" w:rsidRDefault="00906E26" w:rsidP="00906E26">
      <w:pPr>
        <w:rPr>
          <w:rFonts w:ascii="Arial" w:eastAsia="Times New Roman" w:hAnsi="Arial" w:cs="Arial"/>
          <w:lang w:eastAsia="pl-PL"/>
        </w:rPr>
      </w:pPr>
    </w:p>
    <w:p w14:paraId="3E3F5FFE"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Wolę brać udział w konkursie, w którym przewidziane są:</w:t>
      </w:r>
    </w:p>
    <w:p w14:paraId="205260AD" w14:textId="77777777" w:rsidR="00906E26" w:rsidRPr="004D39B1" w:rsidRDefault="00906E26" w:rsidP="00906E26">
      <w:pPr>
        <w:pStyle w:val="Akapitzlist"/>
        <w:numPr>
          <w:ilvl w:val="0"/>
          <w:numId w:val="16"/>
        </w:numPr>
        <w:rPr>
          <w:rFonts w:ascii="Arial" w:eastAsia="Times New Roman" w:hAnsi="Arial" w:cs="Arial"/>
          <w:lang w:eastAsia="pl-PL"/>
        </w:rPr>
      </w:pPr>
      <w:r w:rsidRPr="004D39B1">
        <w:rPr>
          <w:rFonts w:ascii="Arial" w:eastAsia="Times New Roman" w:hAnsi="Arial" w:cs="Arial"/>
          <w:lang w:eastAsia="pl-PL"/>
        </w:rPr>
        <w:t>niewielkie nagrody, ale perspektywa otrzymania ewentualnej nagrody jest bliska w czasie</w:t>
      </w:r>
    </w:p>
    <w:p w14:paraId="135398AE" w14:textId="77777777" w:rsidR="00906E26" w:rsidRPr="004D39B1" w:rsidRDefault="00906E26" w:rsidP="00906E26">
      <w:pPr>
        <w:pStyle w:val="Akapitzlist"/>
        <w:numPr>
          <w:ilvl w:val="0"/>
          <w:numId w:val="16"/>
        </w:numPr>
        <w:rPr>
          <w:rFonts w:ascii="Arial" w:eastAsia="Times New Roman" w:hAnsi="Arial" w:cs="Arial"/>
          <w:lang w:eastAsia="pl-PL"/>
        </w:rPr>
      </w:pPr>
      <w:r w:rsidRPr="004D39B1">
        <w:rPr>
          <w:rFonts w:ascii="Arial" w:eastAsia="Times New Roman" w:hAnsi="Arial" w:cs="Arial"/>
          <w:lang w:eastAsia="pl-PL"/>
        </w:rPr>
        <w:t>wysokie nagrody, ale perspektywa otrzymania ewentualnej nagrody jest odległa w czasie.</w:t>
      </w:r>
    </w:p>
    <w:p w14:paraId="0914F7CC" w14:textId="77777777" w:rsidR="00906E26" w:rsidRPr="004D39B1" w:rsidRDefault="00906E26" w:rsidP="00906E26">
      <w:pPr>
        <w:pStyle w:val="Akapitzlist"/>
        <w:rPr>
          <w:rFonts w:ascii="Arial" w:eastAsia="Times New Roman" w:hAnsi="Arial" w:cs="Arial"/>
          <w:lang w:eastAsia="pl-PL"/>
        </w:rPr>
      </w:pPr>
    </w:p>
    <w:p w14:paraId="04730383"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Gdy chcę osiągnąć jakiś cel, który uważam za łatwy do osiągnięcia, ale w trakcie dążenia do niego odnoszę niepowodzenia, wówczas moje zaangażowanie w osiągnięcie tego celu:</w:t>
      </w:r>
    </w:p>
    <w:p w14:paraId="4B5A671F" w14:textId="77777777" w:rsidR="00906E26" w:rsidRPr="004D39B1" w:rsidRDefault="00906E26" w:rsidP="00906E26">
      <w:pPr>
        <w:pStyle w:val="Akapitzlist"/>
        <w:numPr>
          <w:ilvl w:val="0"/>
          <w:numId w:val="17"/>
        </w:numPr>
        <w:rPr>
          <w:rFonts w:ascii="Arial" w:eastAsia="Times New Roman" w:hAnsi="Arial" w:cs="Arial"/>
          <w:lang w:eastAsia="pl-PL"/>
        </w:rPr>
      </w:pPr>
      <w:r w:rsidRPr="004D39B1">
        <w:rPr>
          <w:rFonts w:ascii="Arial" w:eastAsia="Times New Roman" w:hAnsi="Arial" w:cs="Arial"/>
          <w:lang w:eastAsia="pl-PL"/>
        </w:rPr>
        <w:t>wzrasta</w:t>
      </w:r>
    </w:p>
    <w:p w14:paraId="6632E262" w14:textId="77777777" w:rsidR="00906E26" w:rsidRPr="004D39B1" w:rsidRDefault="00906E26" w:rsidP="00906E26">
      <w:pPr>
        <w:pStyle w:val="Akapitzlist"/>
        <w:numPr>
          <w:ilvl w:val="0"/>
          <w:numId w:val="17"/>
        </w:numPr>
        <w:rPr>
          <w:rFonts w:ascii="Arial" w:eastAsia="Times New Roman" w:hAnsi="Arial" w:cs="Arial"/>
          <w:lang w:eastAsia="pl-PL"/>
        </w:rPr>
      </w:pPr>
      <w:r w:rsidRPr="004D39B1">
        <w:rPr>
          <w:rFonts w:ascii="Arial" w:eastAsia="Times New Roman" w:hAnsi="Arial" w:cs="Arial"/>
          <w:lang w:eastAsia="pl-PL"/>
        </w:rPr>
        <w:t>maleje</w:t>
      </w:r>
    </w:p>
    <w:p w14:paraId="4923A670" w14:textId="77777777" w:rsidR="00906E26" w:rsidRPr="004D39B1" w:rsidRDefault="00906E26" w:rsidP="00906E26">
      <w:pPr>
        <w:pStyle w:val="Akapitzlist"/>
        <w:numPr>
          <w:ilvl w:val="0"/>
          <w:numId w:val="17"/>
        </w:numPr>
        <w:rPr>
          <w:rFonts w:ascii="Arial" w:eastAsia="Times New Roman" w:hAnsi="Arial" w:cs="Arial"/>
          <w:lang w:eastAsia="pl-PL"/>
        </w:rPr>
      </w:pPr>
      <w:r w:rsidRPr="004D39B1">
        <w:rPr>
          <w:rFonts w:ascii="Arial" w:eastAsia="Times New Roman" w:hAnsi="Arial" w:cs="Arial"/>
          <w:lang w:eastAsia="pl-PL"/>
        </w:rPr>
        <w:t>utrzymuje się na tym samym poziomie</w:t>
      </w:r>
    </w:p>
    <w:p w14:paraId="77B4F28C" w14:textId="77777777" w:rsidR="00906E26" w:rsidRPr="004D39B1" w:rsidRDefault="00906E26" w:rsidP="00906E26">
      <w:pPr>
        <w:pStyle w:val="Akapitzlist"/>
        <w:rPr>
          <w:rFonts w:ascii="Arial" w:eastAsia="Times New Roman" w:hAnsi="Arial" w:cs="Arial"/>
          <w:lang w:eastAsia="pl-PL"/>
        </w:rPr>
      </w:pPr>
    </w:p>
    <w:p w14:paraId="73C9D938"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Gdy realizowanie moich osobistych celów staje się sprzeczne z interesami bliskich mi ludzi, wówczas:</w:t>
      </w:r>
    </w:p>
    <w:p w14:paraId="219F3CFF" w14:textId="77777777" w:rsidR="00906E26" w:rsidRPr="004D39B1" w:rsidRDefault="00906E26" w:rsidP="00906E26">
      <w:pPr>
        <w:pStyle w:val="Akapitzlist"/>
        <w:numPr>
          <w:ilvl w:val="0"/>
          <w:numId w:val="18"/>
        </w:numPr>
        <w:rPr>
          <w:rFonts w:ascii="Arial" w:eastAsia="Times New Roman" w:hAnsi="Arial" w:cs="Arial"/>
          <w:lang w:eastAsia="pl-PL"/>
        </w:rPr>
      </w:pPr>
      <w:r w:rsidRPr="004D39B1">
        <w:rPr>
          <w:rFonts w:ascii="Arial" w:eastAsia="Times New Roman" w:hAnsi="Arial" w:cs="Arial"/>
          <w:lang w:eastAsia="pl-PL"/>
        </w:rPr>
        <w:t>zawsze rezygnuję z realizacji moich własnych celów</w:t>
      </w:r>
    </w:p>
    <w:p w14:paraId="74F3BBA7" w14:textId="77777777" w:rsidR="00906E26" w:rsidRPr="004D39B1" w:rsidRDefault="00906E26" w:rsidP="00906E26">
      <w:pPr>
        <w:pStyle w:val="Akapitzlist"/>
        <w:numPr>
          <w:ilvl w:val="0"/>
          <w:numId w:val="18"/>
        </w:numPr>
        <w:rPr>
          <w:rFonts w:ascii="Arial" w:eastAsia="Times New Roman" w:hAnsi="Arial" w:cs="Arial"/>
          <w:lang w:eastAsia="pl-PL"/>
        </w:rPr>
      </w:pPr>
      <w:r w:rsidRPr="004D39B1">
        <w:rPr>
          <w:rFonts w:ascii="Arial" w:eastAsia="Times New Roman" w:hAnsi="Arial" w:cs="Arial"/>
          <w:lang w:eastAsia="pl-PL"/>
        </w:rPr>
        <w:t>przeważnie rezygnuję</w:t>
      </w:r>
    </w:p>
    <w:p w14:paraId="4572FEA3" w14:textId="77777777" w:rsidR="00906E26" w:rsidRPr="004D39B1" w:rsidRDefault="00906E26" w:rsidP="00906E26">
      <w:pPr>
        <w:pStyle w:val="Akapitzlist"/>
        <w:numPr>
          <w:ilvl w:val="0"/>
          <w:numId w:val="18"/>
        </w:numPr>
        <w:rPr>
          <w:rFonts w:ascii="Arial" w:eastAsia="Times New Roman" w:hAnsi="Arial" w:cs="Arial"/>
          <w:lang w:eastAsia="pl-PL"/>
        </w:rPr>
      </w:pPr>
      <w:r w:rsidRPr="004D39B1">
        <w:rPr>
          <w:rFonts w:ascii="Arial" w:eastAsia="Times New Roman" w:hAnsi="Arial" w:cs="Arial"/>
          <w:lang w:eastAsia="pl-PL"/>
        </w:rPr>
        <w:t>w połowie przypadków rezygnuję</w:t>
      </w:r>
    </w:p>
    <w:p w14:paraId="679F8E8D" w14:textId="77777777" w:rsidR="00906E26" w:rsidRPr="004D39B1" w:rsidRDefault="00906E26" w:rsidP="00906E26">
      <w:pPr>
        <w:pStyle w:val="Akapitzlist"/>
        <w:numPr>
          <w:ilvl w:val="0"/>
          <w:numId w:val="18"/>
        </w:numPr>
        <w:rPr>
          <w:rFonts w:ascii="Arial" w:eastAsia="Times New Roman" w:hAnsi="Arial" w:cs="Arial"/>
          <w:lang w:eastAsia="pl-PL"/>
        </w:rPr>
      </w:pPr>
      <w:r w:rsidRPr="004D39B1">
        <w:rPr>
          <w:rFonts w:ascii="Arial" w:eastAsia="Times New Roman" w:hAnsi="Arial" w:cs="Arial"/>
          <w:lang w:eastAsia="pl-PL"/>
        </w:rPr>
        <w:t>dość rzadko rezygnuję</w:t>
      </w:r>
    </w:p>
    <w:p w14:paraId="6F2CA12B" w14:textId="77777777" w:rsidR="00906E26" w:rsidRPr="004D39B1" w:rsidRDefault="00906E26" w:rsidP="00906E26">
      <w:pPr>
        <w:pStyle w:val="Akapitzlist"/>
        <w:numPr>
          <w:ilvl w:val="0"/>
          <w:numId w:val="18"/>
        </w:numPr>
        <w:rPr>
          <w:rFonts w:ascii="Arial" w:eastAsia="Times New Roman" w:hAnsi="Arial" w:cs="Arial"/>
          <w:lang w:eastAsia="pl-PL"/>
        </w:rPr>
      </w:pPr>
      <w:r w:rsidRPr="004D39B1">
        <w:rPr>
          <w:rFonts w:ascii="Arial" w:eastAsia="Times New Roman" w:hAnsi="Arial" w:cs="Arial"/>
          <w:lang w:eastAsia="pl-PL"/>
        </w:rPr>
        <w:t>nigdy nie rezygnuję</w:t>
      </w:r>
    </w:p>
    <w:p w14:paraId="1E2FE8AF" w14:textId="77777777" w:rsidR="00906E26" w:rsidRPr="004D39B1" w:rsidRDefault="00906E26" w:rsidP="00906E26">
      <w:pPr>
        <w:rPr>
          <w:rFonts w:ascii="Arial" w:eastAsia="Times New Roman" w:hAnsi="Arial" w:cs="Arial"/>
          <w:lang w:eastAsia="pl-PL"/>
        </w:rPr>
      </w:pPr>
    </w:p>
    <w:p w14:paraId="2EFE3101"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Gdy z różnych względów muszę zarzucić realizację swoich planów, wówczas pamiętam o nich:</w:t>
      </w:r>
    </w:p>
    <w:p w14:paraId="68AACC60" w14:textId="77777777" w:rsidR="00906E26" w:rsidRPr="004D39B1" w:rsidRDefault="00906E26" w:rsidP="00906E26">
      <w:pPr>
        <w:pStyle w:val="Akapitzlist"/>
        <w:numPr>
          <w:ilvl w:val="0"/>
          <w:numId w:val="19"/>
        </w:numPr>
        <w:rPr>
          <w:rFonts w:ascii="Arial" w:eastAsia="Times New Roman" w:hAnsi="Arial" w:cs="Arial"/>
          <w:lang w:eastAsia="pl-PL"/>
        </w:rPr>
      </w:pPr>
      <w:r w:rsidRPr="004D39B1">
        <w:rPr>
          <w:rFonts w:ascii="Arial" w:eastAsia="Times New Roman" w:hAnsi="Arial" w:cs="Arial"/>
          <w:lang w:eastAsia="pl-PL"/>
        </w:rPr>
        <w:lastRenderedPageBreak/>
        <w:t>bardzo długo</w:t>
      </w:r>
    </w:p>
    <w:p w14:paraId="7B6F76FB" w14:textId="77777777" w:rsidR="00906E26" w:rsidRPr="004D39B1" w:rsidRDefault="00906E26" w:rsidP="00906E26">
      <w:pPr>
        <w:pStyle w:val="Akapitzlist"/>
        <w:numPr>
          <w:ilvl w:val="0"/>
          <w:numId w:val="19"/>
        </w:numPr>
        <w:rPr>
          <w:rFonts w:ascii="Arial" w:eastAsia="Times New Roman" w:hAnsi="Arial" w:cs="Arial"/>
          <w:lang w:eastAsia="pl-PL"/>
        </w:rPr>
      </w:pPr>
      <w:r w:rsidRPr="004D39B1">
        <w:rPr>
          <w:rFonts w:ascii="Arial" w:eastAsia="Times New Roman" w:hAnsi="Arial" w:cs="Arial"/>
          <w:lang w:eastAsia="pl-PL"/>
        </w:rPr>
        <w:t>długo</w:t>
      </w:r>
    </w:p>
    <w:p w14:paraId="7E3481E7" w14:textId="77777777" w:rsidR="00906E26" w:rsidRPr="004D39B1" w:rsidRDefault="00906E26" w:rsidP="00906E26">
      <w:pPr>
        <w:pStyle w:val="Akapitzlist"/>
        <w:numPr>
          <w:ilvl w:val="0"/>
          <w:numId w:val="19"/>
        </w:numPr>
        <w:rPr>
          <w:rFonts w:ascii="Arial" w:eastAsia="Times New Roman" w:hAnsi="Arial" w:cs="Arial"/>
          <w:lang w:eastAsia="pl-PL"/>
        </w:rPr>
      </w:pPr>
      <w:r w:rsidRPr="004D39B1">
        <w:rPr>
          <w:rFonts w:ascii="Arial" w:eastAsia="Times New Roman" w:hAnsi="Arial" w:cs="Arial"/>
          <w:lang w:eastAsia="pl-PL"/>
        </w:rPr>
        <w:t>przez pewien czas</w:t>
      </w:r>
    </w:p>
    <w:p w14:paraId="3F686B89" w14:textId="77777777" w:rsidR="00906E26" w:rsidRPr="004D39B1" w:rsidRDefault="00906E26" w:rsidP="00906E26">
      <w:pPr>
        <w:pStyle w:val="Akapitzlist"/>
        <w:numPr>
          <w:ilvl w:val="0"/>
          <w:numId w:val="19"/>
        </w:numPr>
        <w:rPr>
          <w:rFonts w:ascii="Arial" w:eastAsia="Times New Roman" w:hAnsi="Arial" w:cs="Arial"/>
          <w:lang w:eastAsia="pl-PL"/>
        </w:rPr>
      </w:pPr>
      <w:r w:rsidRPr="004D39B1">
        <w:rPr>
          <w:rFonts w:ascii="Arial" w:eastAsia="Times New Roman" w:hAnsi="Arial" w:cs="Arial"/>
          <w:lang w:eastAsia="pl-PL"/>
        </w:rPr>
        <w:t>krótko</w:t>
      </w:r>
    </w:p>
    <w:p w14:paraId="23F240E9" w14:textId="77777777" w:rsidR="00906E26" w:rsidRPr="004D39B1" w:rsidRDefault="00906E26" w:rsidP="00906E26">
      <w:pPr>
        <w:pStyle w:val="Akapitzlist"/>
        <w:numPr>
          <w:ilvl w:val="0"/>
          <w:numId w:val="19"/>
        </w:numPr>
        <w:rPr>
          <w:rFonts w:ascii="Arial" w:eastAsia="Times New Roman" w:hAnsi="Arial" w:cs="Arial"/>
          <w:lang w:eastAsia="pl-PL"/>
        </w:rPr>
      </w:pPr>
      <w:r w:rsidRPr="004D39B1">
        <w:rPr>
          <w:rFonts w:ascii="Arial" w:eastAsia="Times New Roman" w:hAnsi="Arial" w:cs="Arial"/>
          <w:lang w:eastAsia="pl-PL"/>
        </w:rPr>
        <w:t>bardzo krótko</w:t>
      </w:r>
    </w:p>
    <w:p w14:paraId="1FB0F1D4" w14:textId="77777777" w:rsidR="00906E26" w:rsidRPr="004D39B1" w:rsidRDefault="00906E26" w:rsidP="00906E26">
      <w:pPr>
        <w:pStyle w:val="Akapitzlist"/>
        <w:rPr>
          <w:rFonts w:ascii="Arial" w:eastAsia="Times New Roman" w:hAnsi="Arial" w:cs="Arial"/>
          <w:lang w:eastAsia="pl-PL"/>
        </w:rPr>
      </w:pPr>
    </w:p>
    <w:p w14:paraId="623A1AEB"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Uważam się za osobę:</w:t>
      </w:r>
    </w:p>
    <w:p w14:paraId="6A279F75" w14:textId="77777777" w:rsidR="00906E26" w:rsidRPr="004D39B1" w:rsidRDefault="00906E26" w:rsidP="00906E26">
      <w:pPr>
        <w:pStyle w:val="Akapitzlist"/>
        <w:numPr>
          <w:ilvl w:val="0"/>
          <w:numId w:val="20"/>
        </w:numPr>
        <w:rPr>
          <w:rFonts w:ascii="Arial" w:eastAsia="Times New Roman" w:hAnsi="Arial" w:cs="Arial"/>
          <w:lang w:eastAsia="pl-PL"/>
        </w:rPr>
      </w:pPr>
      <w:r w:rsidRPr="004D39B1">
        <w:rPr>
          <w:rFonts w:ascii="Arial" w:eastAsia="Times New Roman" w:hAnsi="Arial" w:cs="Arial"/>
          <w:lang w:eastAsia="pl-PL"/>
        </w:rPr>
        <w:t>bardzo ambitną</w:t>
      </w:r>
    </w:p>
    <w:p w14:paraId="0D1D2F89" w14:textId="77777777" w:rsidR="00906E26" w:rsidRPr="004D39B1" w:rsidRDefault="00906E26" w:rsidP="00906E26">
      <w:pPr>
        <w:pStyle w:val="Akapitzlist"/>
        <w:numPr>
          <w:ilvl w:val="0"/>
          <w:numId w:val="20"/>
        </w:numPr>
        <w:rPr>
          <w:rFonts w:ascii="Arial" w:eastAsia="Times New Roman" w:hAnsi="Arial" w:cs="Arial"/>
          <w:lang w:eastAsia="pl-PL"/>
        </w:rPr>
      </w:pPr>
      <w:r w:rsidRPr="004D39B1">
        <w:rPr>
          <w:rFonts w:ascii="Arial" w:eastAsia="Times New Roman" w:hAnsi="Arial" w:cs="Arial"/>
          <w:lang w:eastAsia="pl-PL"/>
        </w:rPr>
        <w:t>ambitną</w:t>
      </w:r>
    </w:p>
    <w:p w14:paraId="33B5610E" w14:textId="77777777" w:rsidR="00906E26" w:rsidRPr="004D39B1" w:rsidRDefault="00906E26" w:rsidP="00906E26">
      <w:pPr>
        <w:pStyle w:val="Akapitzlist"/>
        <w:numPr>
          <w:ilvl w:val="0"/>
          <w:numId w:val="20"/>
        </w:numPr>
        <w:rPr>
          <w:rFonts w:ascii="Arial" w:eastAsia="Times New Roman" w:hAnsi="Arial" w:cs="Arial"/>
          <w:lang w:eastAsia="pl-PL"/>
        </w:rPr>
      </w:pPr>
      <w:r w:rsidRPr="004D39B1">
        <w:rPr>
          <w:rFonts w:ascii="Arial" w:eastAsia="Times New Roman" w:hAnsi="Arial" w:cs="Arial"/>
          <w:lang w:eastAsia="pl-PL"/>
        </w:rPr>
        <w:t>przeciętnie ambitną</w:t>
      </w:r>
    </w:p>
    <w:p w14:paraId="50591819" w14:textId="77777777" w:rsidR="00906E26" w:rsidRPr="004D39B1" w:rsidRDefault="00906E26" w:rsidP="00906E26">
      <w:pPr>
        <w:pStyle w:val="Akapitzlist"/>
        <w:numPr>
          <w:ilvl w:val="0"/>
          <w:numId w:val="20"/>
        </w:numPr>
        <w:rPr>
          <w:rFonts w:ascii="Arial" w:eastAsia="Times New Roman" w:hAnsi="Arial" w:cs="Arial"/>
          <w:lang w:eastAsia="pl-PL"/>
        </w:rPr>
      </w:pPr>
      <w:r w:rsidRPr="004D39B1">
        <w:rPr>
          <w:rFonts w:ascii="Arial" w:eastAsia="Times New Roman" w:hAnsi="Arial" w:cs="Arial"/>
          <w:lang w:eastAsia="pl-PL"/>
        </w:rPr>
        <w:t>mało ambitną</w:t>
      </w:r>
    </w:p>
    <w:p w14:paraId="04FE51E6" w14:textId="77777777" w:rsidR="00906E26" w:rsidRPr="004D39B1" w:rsidRDefault="00906E26" w:rsidP="00906E26">
      <w:pPr>
        <w:pStyle w:val="Akapitzlist"/>
        <w:numPr>
          <w:ilvl w:val="0"/>
          <w:numId w:val="20"/>
        </w:numPr>
        <w:rPr>
          <w:rFonts w:ascii="Arial" w:eastAsia="Times New Roman" w:hAnsi="Arial" w:cs="Arial"/>
          <w:lang w:eastAsia="pl-PL"/>
        </w:rPr>
      </w:pPr>
      <w:r w:rsidRPr="004D39B1">
        <w:rPr>
          <w:rFonts w:ascii="Arial" w:eastAsia="Times New Roman" w:hAnsi="Arial" w:cs="Arial"/>
          <w:lang w:eastAsia="pl-PL"/>
        </w:rPr>
        <w:t>raczej nieambitną</w:t>
      </w:r>
    </w:p>
    <w:p w14:paraId="2B989DBA" w14:textId="77777777" w:rsidR="00906E26" w:rsidRPr="004D39B1" w:rsidRDefault="00906E26" w:rsidP="00906E26">
      <w:pPr>
        <w:pStyle w:val="Akapitzlist"/>
        <w:rPr>
          <w:rFonts w:ascii="Arial" w:eastAsia="Times New Roman" w:hAnsi="Arial" w:cs="Arial"/>
          <w:lang w:eastAsia="pl-PL"/>
        </w:rPr>
      </w:pPr>
    </w:p>
    <w:p w14:paraId="18E7B2C1"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Czas dłuży mi się:</w:t>
      </w:r>
    </w:p>
    <w:p w14:paraId="0BC142D9" w14:textId="77777777" w:rsidR="00906E26" w:rsidRPr="004D39B1" w:rsidRDefault="00906E26" w:rsidP="00906E26">
      <w:pPr>
        <w:pStyle w:val="Akapitzlist"/>
        <w:numPr>
          <w:ilvl w:val="0"/>
          <w:numId w:val="21"/>
        </w:numPr>
        <w:rPr>
          <w:rFonts w:ascii="Arial" w:eastAsia="Times New Roman" w:hAnsi="Arial" w:cs="Arial"/>
          <w:lang w:eastAsia="pl-PL"/>
        </w:rPr>
      </w:pPr>
      <w:r w:rsidRPr="004D39B1">
        <w:rPr>
          <w:rFonts w:ascii="Arial" w:eastAsia="Times New Roman" w:hAnsi="Arial" w:cs="Arial"/>
          <w:lang w:eastAsia="pl-PL"/>
        </w:rPr>
        <w:t>bardzo rzadko</w:t>
      </w:r>
    </w:p>
    <w:p w14:paraId="102E432B" w14:textId="77777777" w:rsidR="00906E26" w:rsidRPr="004D39B1" w:rsidRDefault="00906E26" w:rsidP="00906E26">
      <w:pPr>
        <w:pStyle w:val="Akapitzlist"/>
        <w:numPr>
          <w:ilvl w:val="0"/>
          <w:numId w:val="21"/>
        </w:numPr>
        <w:rPr>
          <w:rFonts w:ascii="Arial" w:eastAsia="Times New Roman" w:hAnsi="Arial" w:cs="Arial"/>
          <w:lang w:eastAsia="pl-PL"/>
        </w:rPr>
      </w:pPr>
      <w:r w:rsidRPr="004D39B1">
        <w:rPr>
          <w:rFonts w:ascii="Arial" w:eastAsia="Times New Roman" w:hAnsi="Arial" w:cs="Arial"/>
          <w:lang w:eastAsia="pl-PL"/>
        </w:rPr>
        <w:t>rzadko</w:t>
      </w:r>
    </w:p>
    <w:p w14:paraId="59D39546" w14:textId="77777777" w:rsidR="00906E26" w:rsidRPr="004D39B1" w:rsidRDefault="00906E26" w:rsidP="00906E26">
      <w:pPr>
        <w:pStyle w:val="Akapitzlist"/>
        <w:numPr>
          <w:ilvl w:val="0"/>
          <w:numId w:val="21"/>
        </w:numPr>
        <w:rPr>
          <w:rFonts w:ascii="Arial" w:eastAsia="Times New Roman" w:hAnsi="Arial" w:cs="Arial"/>
          <w:lang w:eastAsia="pl-PL"/>
        </w:rPr>
      </w:pPr>
      <w:r w:rsidRPr="004D39B1">
        <w:rPr>
          <w:rFonts w:ascii="Arial" w:eastAsia="Times New Roman" w:hAnsi="Arial" w:cs="Arial"/>
          <w:lang w:eastAsia="pl-PL"/>
        </w:rPr>
        <w:t>czasami</w:t>
      </w:r>
    </w:p>
    <w:p w14:paraId="2512714D" w14:textId="77777777" w:rsidR="00906E26" w:rsidRPr="004D39B1" w:rsidRDefault="00906E26" w:rsidP="00906E26">
      <w:pPr>
        <w:pStyle w:val="Akapitzlist"/>
        <w:numPr>
          <w:ilvl w:val="0"/>
          <w:numId w:val="21"/>
        </w:numPr>
        <w:rPr>
          <w:rFonts w:ascii="Arial" w:eastAsia="Times New Roman" w:hAnsi="Arial" w:cs="Arial"/>
          <w:lang w:eastAsia="pl-PL"/>
        </w:rPr>
      </w:pPr>
      <w:r w:rsidRPr="004D39B1">
        <w:rPr>
          <w:rFonts w:ascii="Arial" w:eastAsia="Times New Roman" w:hAnsi="Arial" w:cs="Arial"/>
          <w:lang w:eastAsia="pl-PL"/>
        </w:rPr>
        <w:t>często</w:t>
      </w:r>
    </w:p>
    <w:p w14:paraId="4F916CC4" w14:textId="77777777" w:rsidR="00906E26" w:rsidRPr="004D39B1" w:rsidRDefault="00906E26" w:rsidP="00906E26">
      <w:pPr>
        <w:pStyle w:val="Akapitzlist"/>
        <w:numPr>
          <w:ilvl w:val="0"/>
          <w:numId w:val="21"/>
        </w:numPr>
        <w:rPr>
          <w:rFonts w:ascii="Arial" w:eastAsia="Times New Roman" w:hAnsi="Arial" w:cs="Arial"/>
          <w:lang w:eastAsia="pl-PL"/>
        </w:rPr>
      </w:pPr>
      <w:r w:rsidRPr="004D39B1">
        <w:rPr>
          <w:rFonts w:ascii="Arial" w:eastAsia="Times New Roman" w:hAnsi="Arial" w:cs="Arial"/>
          <w:lang w:eastAsia="pl-PL"/>
        </w:rPr>
        <w:t>bardzo często</w:t>
      </w:r>
    </w:p>
    <w:p w14:paraId="19067438" w14:textId="77777777" w:rsidR="00906E26" w:rsidRPr="004D39B1" w:rsidRDefault="00906E26" w:rsidP="00906E26">
      <w:pPr>
        <w:pStyle w:val="Akapitzlist"/>
        <w:rPr>
          <w:rFonts w:ascii="Arial" w:eastAsia="Times New Roman" w:hAnsi="Arial" w:cs="Arial"/>
          <w:lang w:eastAsia="pl-PL"/>
        </w:rPr>
      </w:pPr>
    </w:p>
    <w:p w14:paraId="27A55A18"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Gdy stoi przede mną jakieś nowe zadanie, towarzyszy mi niepokój (często nieuzasadniony),że nie wykonam go tak, jakby należało:</w:t>
      </w:r>
    </w:p>
    <w:p w14:paraId="0D7E04B7" w14:textId="77777777" w:rsidR="00906E26" w:rsidRPr="004D39B1" w:rsidRDefault="00906E26" w:rsidP="00906E26">
      <w:pPr>
        <w:pStyle w:val="Akapitzlist"/>
        <w:numPr>
          <w:ilvl w:val="0"/>
          <w:numId w:val="22"/>
        </w:numPr>
        <w:rPr>
          <w:rFonts w:ascii="Arial" w:eastAsia="Times New Roman" w:hAnsi="Arial" w:cs="Arial"/>
          <w:lang w:eastAsia="pl-PL"/>
        </w:rPr>
      </w:pPr>
      <w:r w:rsidRPr="004D39B1">
        <w:rPr>
          <w:rFonts w:ascii="Arial" w:eastAsia="Times New Roman" w:hAnsi="Arial" w:cs="Arial"/>
          <w:lang w:eastAsia="pl-PL"/>
        </w:rPr>
        <w:t>bardzo często</w:t>
      </w:r>
    </w:p>
    <w:p w14:paraId="3687AA96" w14:textId="77777777" w:rsidR="00906E26" w:rsidRPr="004D39B1" w:rsidRDefault="00906E26" w:rsidP="00906E26">
      <w:pPr>
        <w:pStyle w:val="Akapitzlist"/>
        <w:numPr>
          <w:ilvl w:val="0"/>
          <w:numId w:val="22"/>
        </w:numPr>
        <w:rPr>
          <w:rFonts w:ascii="Arial" w:eastAsia="Times New Roman" w:hAnsi="Arial" w:cs="Arial"/>
          <w:lang w:eastAsia="pl-PL"/>
        </w:rPr>
      </w:pPr>
      <w:r w:rsidRPr="004D39B1">
        <w:rPr>
          <w:rFonts w:ascii="Arial" w:eastAsia="Times New Roman" w:hAnsi="Arial" w:cs="Arial"/>
          <w:lang w:eastAsia="pl-PL"/>
        </w:rPr>
        <w:t>często</w:t>
      </w:r>
    </w:p>
    <w:p w14:paraId="0DA8089F" w14:textId="77777777" w:rsidR="00906E26" w:rsidRPr="004D39B1" w:rsidRDefault="00906E26" w:rsidP="00906E26">
      <w:pPr>
        <w:pStyle w:val="Akapitzlist"/>
        <w:numPr>
          <w:ilvl w:val="0"/>
          <w:numId w:val="22"/>
        </w:numPr>
        <w:rPr>
          <w:rFonts w:ascii="Arial" w:eastAsia="Times New Roman" w:hAnsi="Arial" w:cs="Arial"/>
          <w:lang w:eastAsia="pl-PL"/>
        </w:rPr>
      </w:pPr>
      <w:r w:rsidRPr="004D39B1">
        <w:rPr>
          <w:rFonts w:ascii="Arial" w:eastAsia="Times New Roman" w:hAnsi="Arial" w:cs="Arial"/>
          <w:lang w:eastAsia="pl-PL"/>
        </w:rPr>
        <w:t>czasami</w:t>
      </w:r>
    </w:p>
    <w:p w14:paraId="025F8439" w14:textId="77777777" w:rsidR="00906E26" w:rsidRPr="004D39B1" w:rsidRDefault="00906E26" w:rsidP="00906E26">
      <w:pPr>
        <w:pStyle w:val="Akapitzlist"/>
        <w:numPr>
          <w:ilvl w:val="0"/>
          <w:numId w:val="22"/>
        </w:numPr>
        <w:rPr>
          <w:rFonts w:ascii="Arial" w:eastAsia="Times New Roman" w:hAnsi="Arial" w:cs="Arial"/>
          <w:lang w:eastAsia="pl-PL"/>
        </w:rPr>
      </w:pPr>
      <w:r w:rsidRPr="004D39B1">
        <w:rPr>
          <w:rFonts w:ascii="Arial" w:eastAsia="Times New Roman" w:hAnsi="Arial" w:cs="Arial"/>
          <w:lang w:eastAsia="pl-PL"/>
        </w:rPr>
        <w:t>rzadko</w:t>
      </w:r>
    </w:p>
    <w:p w14:paraId="2560249F" w14:textId="77777777" w:rsidR="00906E26" w:rsidRPr="004D39B1" w:rsidRDefault="00906E26" w:rsidP="00906E26">
      <w:pPr>
        <w:pStyle w:val="Akapitzlist"/>
        <w:numPr>
          <w:ilvl w:val="0"/>
          <w:numId w:val="22"/>
        </w:numPr>
        <w:rPr>
          <w:rFonts w:ascii="Arial" w:eastAsia="Times New Roman" w:hAnsi="Arial" w:cs="Arial"/>
          <w:lang w:eastAsia="pl-PL"/>
        </w:rPr>
      </w:pPr>
      <w:r w:rsidRPr="004D39B1">
        <w:rPr>
          <w:rFonts w:ascii="Arial" w:eastAsia="Times New Roman" w:hAnsi="Arial" w:cs="Arial"/>
          <w:lang w:eastAsia="pl-PL"/>
        </w:rPr>
        <w:t>nigdy</w:t>
      </w:r>
    </w:p>
    <w:p w14:paraId="7469BE27" w14:textId="77777777" w:rsidR="00906E26" w:rsidRPr="004D39B1" w:rsidRDefault="00906E26" w:rsidP="00906E26">
      <w:pPr>
        <w:pStyle w:val="Akapitzlist"/>
        <w:rPr>
          <w:rFonts w:ascii="Arial" w:eastAsia="Times New Roman" w:hAnsi="Arial" w:cs="Arial"/>
          <w:lang w:eastAsia="pl-PL"/>
        </w:rPr>
      </w:pPr>
    </w:p>
    <w:p w14:paraId="17B0DF92"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Każde przedsięwzięcie, do którego przywiązuję większą wagę:</w:t>
      </w:r>
    </w:p>
    <w:p w14:paraId="777DB230" w14:textId="77777777" w:rsidR="00906E26" w:rsidRPr="004D39B1" w:rsidRDefault="00906E26" w:rsidP="00906E26">
      <w:pPr>
        <w:pStyle w:val="Akapitzlist"/>
        <w:numPr>
          <w:ilvl w:val="0"/>
          <w:numId w:val="23"/>
        </w:numPr>
        <w:rPr>
          <w:rFonts w:ascii="Arial" w:eastAsia="Times New Roman" w:hAnsi="Arial" w:cs="Arial"/>
          <w:lang w:eastAsia="pl-PL"/>
        </w:rPr>
      </w:pPr>
      <w:r w:rsidRPr="004D39B1">
        <w:rPr>
          <w:rFonts w:ascii="Arial" w:eastAsia="Times New Roman" w:hAnsi="Arial" w:cs="Arial"/>
          <w:lang w:eastAsia="pl-PL"/>
        </w:rPr>
        <w:t>planuję na długo przed jego realizacją</w:t>
      </w:r>
    </w:p>
    <w:p w14:paraId="2C29C696" w14:textId="77777777" w:rsidR="00906E26" w:rsidRPr="004D39B1" w:rsidRDefault="00906E26" w:rsidP="00906E26">
      <w:pPr>
        <w:pStyle w:val="Akapitzlist"/>
        <w:numPr>
          <w:ilvl w:val="0"/>
          <w:numId w:val="23"/>
        </w:numPr>
        <w:rPr>
          <w:rFonts w:ascii="Arial" w:eastAsia="Times New Roman" w:hAnsi="Arial" w:cs="Arial"/>
          <w:lang w:eastAsia="pl-PL"/>
        </w:rPr>
      </w:pPr>
      <w:r w:rsidRPr="004D39B1">
        <w:rPr>
          <w:rFonts w:ascii="Arial" w:eastAsia="Times New Roman" w:hAnsi="Arial" w:cs="Arial"/>
          <w:lang w:eastAsia="pl-PL"/>
        </w:rPr>
        <w:t>zwykle planuję na pewien czas naprzód</w:t>
      </w:r>
    </w:p>
    <w:p w14:paraId="59B438BD" w14:textId="77777777" w:rsidR="00906E26" w:rsidRPr="004D39B1" w:rsidRDefault="00906E26" w:rsidP="00906E26">
      <w:pPr>
        <w:pStyle w:val="Akapitzlist"/>
        <w:numPr>
          <w:ilvl w:val="0"/>
          <w:numId w:val="23"/>
        </w:numPr>
        <w:rPr>
          <w:rFonts w:ascii="Arial" w:eastAsia="Times New Roman" w:hAnsi="Arial" w:cs="Arial"/>
          <w:lang w:eastAsia="pl-PL"/>
        </w:rPr>
      </w:pPr>
      <w:r w:rsidRPr="004D39B1">
        <w:rPr>
          <w:rFonts w:ascii="Arial" w:eastAsia="Times New Roman" w:hAnsi="Arial" w:cs="Arial"/>
          <w:lang w:eastAsia="pl-PL"/>
        </w:rPr>
        <w:t>w ogóle nie planuję, a od razu przystępuję do „rzeczy”</w:t>
      </w:r>
    </w:p>
    <w:p w14:paraId="71F1991A" w14:textId="77777777" w:rsidR="00906E26" w:rsidRPr="004D39B1" w:rsidRDefault="00906E26" w:rsidP="00906E26">
      <w:pPr>
        <w:rPr>
          <w:rFonts w:ascii="Arial" w:eastAsia="Times New Roman" w:hAnsi="Arial" w:cs="Arial"/>
          <w:lang w:eastAsia="pl-PL"/>
        </w:rPr>
      </w:pPr>
    </w:p>
    <w:p w14:paraId="5C8B709B"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Wolałbym pracować dla zleceniodawcy, który:</w:t>
      </w:r>
    </w:p>
    <w:p w14:paraId="6C6BD561" w14:textId="77777777" w:rsidR="00906E26" w:rsidRPr="004D39B1" w:rsidRDefault="00906E26" w:rsidP="00906E26">
      <w:pPr>
        <w:pStyle w:val="Akapitzlist"/>
        <w:numPr>
          <w:ilvl w:val="0"/>
          <w:numId w:val="24"/>
        </w:numPr>
        <w:rPr>
          <w:rFonts w:ascii="Arial" w:eastAsia="Times New Roman" w:hAnsi="Arial" w:cs="Arial"/>
          <w:lang w:eastAsia="pl-PL"/>
        </w:rPr>
      </w:pPr>
      <w:r w:rsidRPr="004D39B1">
        <w:rPr>
          <w:rFonts w:ascii="Arial" w:eastAsia="Times New Roman" w:hAnsi="Arial" w:cs="Arial"/>
          <w:lang w:eastAsia="pl-PL"/>
        </w:rPr>
        <w:t>zawsze daje przeciętnie ciekawe zlecenia</w:t>
      </w:r>
    </w:p>
    <w:p w14:paraId="7FE5D9BA" w14:textId="77777777" w:rsidR="00906E26" w:rsidRPr="004D39B1" w:rsidRDefault="00906E26" w:rsidP="00906E26">
      <w:pPr>
        <w:pStyle w:val="Akapitzlist"/>
        <w:numPr>
          <w:ilvl w:val="0"/>
          <w:numId w:val="24"/>
        </w:numPr>
        <w:rPr>
          <w:rFonts w:ascii="Arial" w:eastAsia="Times New Roman" w:hAnsi="Arial" w:cs="Arial"/>
          <w:lang w:eastAsia="pl-PL"/>
        </w:rPr>
      </w:pPr>
      <w:r w:rsidRPr="004D39B1">
        <w:rPr>
          <w:rFonts w:ascii="Arial" w:eastAsia="Times New Roman" w:hAnsi="Arial" w:cs="Arial"/>
          <w:lang w:eastAsia="pl-PL"/>
        </w:rPr>
        <w:t>czasem daje zlecenia wyjątkowo ciekawe, ale czasami wyraźnie nudne</w:t>
      </w:r>
    </w:p>
    <w:p w14:paraId="2FDEBF90" w14:textId="77777777" w:rsidR="00906E26" w:rsidRPr="004D39B1" w:rsidRDefault="00906E26" w:rsidP="00906E26">
      <w:pPr>
        <w:pStyle w:val="Akapitzlist"/>
        <w:numPr>
          <w:ilvl w:val="0"/>
          <w:numId w:val="24"/>
        </w:numPr>
        <w:rPr>
          <w:rFonts w:ascii="Arial" w:eastAsia="Times New Roman" w:hAnsi="Arial" w:cs="Arial"/>
          <w:lang w:eastAsia="pl-PL"/>
        </w:rPr>
      </w:pPr>
      <w:r w:rsidRPr="004D39B1">
        <w:rPr>
          <w:rFonts w:ascii="Arial" w:eastAsia="Times New Roman" w:hAnsi="Arial" w:cs="Arial"/>
          <w:lang w:eastAsia="pl-PL"/>
        </w:rPr>
        <w:t>wszystko mi jedno</w:t>
      </w:r>
    </w:p>
    <w:p w14:paraId="0F67CF0F" w14:textId="77777777" w:rsidR="00906E26" w:rsidRPr="004D39B1" w:rsidRDefault="00906E26" w:rsidP="00906E26">
      <w:pPr>
        <w:rPr>
          <w:rFonts w:ascii="Arial" w:eastAsia="Times New Roman" w:hAnsi="Arial" w:cs="Arial"/>
          <w:lang w:eastAsia="pl-PL"/>
        </w:rPr>
      </w:pPr>
    </w:p>
    <w:p w14:paraId="1C7F1A77"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Lubię pracować z ludźmi, którzy:</w:t>
      </w:r>
    </w:p>
    <w:p w14:paraId="5326FA8E" w14:textId="77777777" w:rsidR="00906E26" w:rsidRPr="004D39B1" w:rsidRDefault="00906E26" w:rsidP="00906E26">
      <w:pPr>
        <w:pStyle w:val="Akapitzlist"/>
        <w:numPr>
          <w:ilvl w:val="0"/>
          <w:numId w:val="26"/>
        </w:numPr>
        <w:rPr>
          <w:rFonts w:ascii="Arial" w:eastAsia="Times New Roman" w:hAnsi="Arial" w:cs="Arial"/>
          <w:lang w:eastAsia="pl-PL"/>
        </w:rPr>
      </w:pPr>
      <w:r w:rsidRPr="004D39B1">
        <w:rPr>
          <w:rFonts w:ascii="Arial" w:eastAsia="Times New Roman" w:hAnsi="Arial" w:cs="Arial"/>
          <w:lang w:eastAsia="pl-PL"/>
        </w:rPr>
        <w:t>w taki sam sposób podchodzą do zagadnień zawodowych jak ja</w:t>
      </w:r>
    </w:p>
    <w:p w14:paraId="196703B0" w14:textId="77777777" w:rsidR="00906E26" w:rsidRPr="004D39B1" w:rsidRDefault="00906E26" w:rsidP="00906E26">
      <w:pPr>
        <w:pStyle w:val="Akapitzlist"/>
        <w:numPr>
          <w:ilvl w:val="0"/>
          <w:numId w:val="26"/>
        </w:numPr>
        <w:rPr>
          <w:rFonts w:ascii="Arial" w:eastAsia="Times New Roman" w:hAnsi="Arial" w:cs="Arial"/>
          <w:lang w:eastAsia="pl-PL"/>
        </w:rPr>
      </w:pPr>
      <w:r w:rsidRPr="004D39B1">
        <w:rPr>
          <w:rFonts w:ascii="Arial" w:eastAsia="Times New Roman" w:hAnsi="Arial" w:cs="Arial"/>
          <w:lang w:eastAsia="pl-PL"/>
        </w:rPr>
        <w:t>różnią się w pewnym stopniu w podejściu do zagadnień zawodowych</w:t>
      </w:r>
    </w:p>
    <w:p w14:paraId="20053235" w14:textId="77777777" w:rsidR="00906E26" w:rsidRPr="004D39B1" w:rsidRDefault="00906E26" w:rsidP="00906E26">
      <w:pPr>
        <w:pStyle w:val="Akapitzlist"/>
        <w:numPr>
          <w:ilvl w:val="0"/>
          <w:numId w:val="26"/>
        </w:numPr>
        <w:rPr>
          <w:rFonts w:ascii="Arial" w:eastAsia="Times New Roman" w:hAnsi="Arial" w:cs="Arial"/>
          <w:lang w:eastAsia="pl-PL"/>
        </w:rPr>
      </w:pPr>
      <w:r w:rsidRPr="004D39B1">
        <w:rPr>
          <w:rFonts w:ascii="Arial" w:eastAsia="Times New Roman" w:hAnsi="Arial" w:cs="Arial"/>
          <w:lang w:eastAsia="pl-PL"/>
        </w:rPr>
        <w:t>mają zupełnie inne podejście</w:t>
      </w:r>
    </w:p>
    <w:p w14:paraId="0263E8BC" w14:textId="77777777" w:rsidR="00906E26" w:rsidRPr="004D39B1" w:rsidRDefault="00906E26" w:rsidP="00906E26">
      <w:pPr>
        <w:rPr>
          <w:rFonts w:ascii="Arial" w:eastAsia="Times New Roman" w:hAnsi="Arial" w:cs="Arial"/>
          <w:lang w:eastAsia="pl-PL"/>
        </w:rPr>
      </w:pPr>
    </w:p>
    <w:p w14:paraId="4DE420BB"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O niepowodzeniach:</w:t>
      </w:r>
    </w:p>
    <w:p w14:paraId="43C874C3" w14:textId="77777777" w:rsidR="00906E26" w:rsidRPr="004D39B1" w:rsidRDefault="00906E26" w:rsidP="00906E26">
      <w:pPr>
        <w:pStyle w:val="Akapitzlist"/>
        <w:numPr>
          <w:ilvl w:val="0"/>
          <w:numId w:val="25"/>
        </w:numPr>
        <w:rPr>
          <w:rFonts w:ascii="Arial" w:eastAsia="Times New Roman" w:hAnsi="Arial" w:cs="Arial"/>
          <w:lang w:eastAsia="pl-PL"/>
        </w:rPr>
      </w:pPr>
      <w:r w:rsidRPr="004D39B1">
        <w:rPr>
          <w:rFonts w:ascii="Arial" w:eastAsia="Times New Roman" w:hAnsi="Arial" w:cs="Arial"/>
          <w:lang w:eastAsia="pl-PL"/>
        </w:rPr>
        <w:lastRenderedPageBreak/>
        <w:t>zapominam łatwo</w:t>
      </w:r>
    </w:p>
    <w:p w14:paraId="7C342A9D" w14:textId="77777777" w:rsidR="00906E26" w:rsidRPr="004D39B1" w:rsidRDefault="00906E26" w:rsidP="00906E26">
      <w:pPr>
        <w:pStyle w:val="Akapitzlist"/>
        <w:numPr>
          <w:ilvl w:val="0"/>
          <w:numId w:val="25"/>
        </w:numPr>
        <w:rPr>
          <w:rFonts w:ascii="Arial" w:eastAsia="Times New Roman" w:hAnsi="Arial" w:cs="Arial"/>
          <w:lang w:eastAsia="pl-PL"/>
        </w:rPr>
      </w:pPr>
      <w:r w:rsidRPr="004D39B1">
        <w:rPr>
          <w:rFonts w:ascii="Arial" w:eastAsia="Times New Roman" w:hAnsi="Arial" w:cs="Arial"/>
          <w:lang w:eastAsia="pl-PL"/>
        </w:rPr>
        <w:t>zapominam dość łatwo</w:t>
      </w:r>
    </w:p>
    <w:p w14:paraId="7853B7B3" w14:textId="77777777" w:rsidR="00906E26" w:rsidRPr="004D39B1" w:rsidRDefault="00906E26" w:rsidP="00906E26">
      <w:pPr>
        <w:pStyle w:val="Akapitzlist"/>
        <w:numPr>
          <w:ilvl w:val="0"/>
          <w:numId w:val="25"/>
        </w:numPr>
        <w:rPr>
          <w:rFonts w:ascii="Arial" w:eastAsia="Times New Roman" w:hAnsi="Arial" w:cs="Arial"/>
          <w:lang w:eastAsia="pl-PL"/>
        </w:rPr>
      </w:pPr>
      <w:r w:rsidRPr="004D39B1">
        <w:rPr>
          <w:rFonts w:ascii="Arial" w:eastAsia="Times New Roman" w:hAnsi="Arial" w:cs="Arial"/>
          <w:lang w:eastAsia="pl-PL"/>
        </w:rPr>
        <w:t>pamiętam pewien czas</w:t>
      </w:r>
    </w:p>
    <w:p w14:paraId="3EBB592B" w14:textId="77777777" w:rsidR="00906E26" w:rsidRPr="004D39B1" w:rsidRDefault="00906E26" w:rsidP="00906E26">
      <w:pPr>
        <w:pStyle w:val="Akapitzlist"/>
        <w:numPr>
          <w:ilvl w:val="0"/>
          <w:numId w:val="25"/>
        </w:numPr>
        <w:rPr>
          <w:rFonts w:ascii="Arial" w:eastAsia="Times New Roman" w:hAnsi="Arial" w:cs="Arial"/>
          <w:lang w:eastAsia="pl-PL"/>
        </w:rPr>
      </w:pPr>
      <w:r w:rsidRPr="004D39B1">
        <w:rPr>
          <w:rFonts w:ascii="Arial" w:eastAsia="Times New Roman" w:hAnsi="Arial" w:cs="Arial"/>
          <w:lang w:eastAsia="pl-PL"/>
        </w:rPr>
        <w:t>dość długo pamiętam</w:t>
      </w:r>
    </w:p>
    <w:p w14:paraId="3458AC4D" w14:textId="77777777" w:rsidR="00906E26" w:rsidRPr="004D39B1" w:rsidRDefault="00906E26" w:rsidP="00906E26">
      <w:pPr>
        <w:pStyle w:val="Akapitzlist"/>
        <w:numPr>
          <w:ilvl w:val="0"/>
          <w:numId w:val="25"/>
        </w:numPr>
        <w:rPr>
          <w:rFonts w:ascii="Arial" w:eastAsia="Times New Roman" w:hAnsi="Arial" w:cs="Arial"/>
          <w:lang w:eastAsia="pl-PL"/>
        </w:rPr>
      </w:pPr>
      <w:r w:rsidRPr="004D39B1">
        <w:rPr>
          <w:rFonts w:ascii="Arial" w:eastAsia="Times New Roman" w:hAnsi="Arial" w:cs="Arial"/>
          <w:lang w:eastAsia="pl-PL"/>
        </w:rPr>
        <w:t>bardzo długo pamiętam</w:t>
      </w:r>
    </w:p>
    <w:p w14:paraId="48D6CC1B" w14:textId="77777777" w:rsidR="00906E26" w:rsidRPr="004D39B1" w:rsidRDefault="00906E26" w:rsidP="00906E26">
      <w:pPr>
        <w:rPr>
          <w:rFonts w:ascii="Arial" w:eastAsia="Times New Roman" w:hAnsi="Arial" w:cs="Arial"/>
          <w:lang w:eastAsia="pl-PL"/>
        </w:rPr>
      </w:pPr>
    </w:p>
    <w:p w14:paraId="7361023F"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Gdy mi się coś nie wiedzie, wówczas:</w:t>
      </w:r>
    </w:p>
    <w:p w14:paraId="6BA00DF1" w14:textId="77777777" w:rsidR="00906E26" w:rsidRPr="004D39B1" w:rsidRDefault="00906E26" w:rsidP="00906E26">
      <w:pPr>
        <w:pStyle w:val="Akapitzlist"/>
        <w:numPr>
          <w:ilvl w:val="0"/>
          <w:numId w:val="27"/>
        </w:numPr>
        <w:rPr>
          <w:rFonts w:ascii="Arial" w:eastAsia="Times New Roman" w:hAnsi="Arial" w:cs="Arial"/>
          <w:lang w:eastAsia="pl-PL"/>
        </w:rPr>
      </w:pPr>
      <w:r w:rsidRPr="004D39B1">
        <w:rPr>
          <w:rFonts w:ascii="Arial" w:eastAsia="Times New Roman" w:hAnsi="Arial" w:cs="Arial"/>
          <w:lang w:eastAsia="pl-PL"/>
        </w:rPr>
        <w:t>bardzo łatwo rezygnuję</w:t>
      </w:r>
    </w:p>
    <w:p w14:paraId="7643B57B" w14:textId="77777777" w:rsidR="00906E26" w:rsidRPr="004D39B1" w:rsidRDefault="00906E26" w:rsidP="00906E26">
      <w:pPr>
        <w:pStyle w:val="Akapitzlist"/>
        <w:numPr>
          <w:ilvl w:val="0"/>
          <w:numId w:val="27"/>
        </w:numPr>
        <w:rPr>
          <w:rFonts w:ascii="Arial" w:eastAsia="Times New Roman" w:hAnsi="Arial" w:cs="Arial"/>
          <w:lang w:eastAsia="pl-PL"/>
        </w:rPr>
      </w:pPr>
      <w:r w:rsidRPr="004D39B1">
        <w:rPr>
          <w:rFonts w:ascii="Arial" w:eastAsia="Times New Roman" w:hAnsi="Arial" w:cs="Arial"/>
          <w:lang w:eastAsia="pl-PL"/>
        </w:rPr>
        <w:t>łatwo rezygnuję</w:t>
      </w:r>
    </w:p>
    <w:p w14:paraId="1E963548" w14:textId="77777777" w:rsidR="00906E26" w:rsidRPr="004D39B1" w:rsidRDefault="00906E26" w:rsidP="00906E26">
      <w:pPr>
        <w:pStyle w:val="Akapitzlist"/>
        <w:numPr>
          <w:ilvl w:val="0"/>
          <w:numId w:val="27"/>
        </w:numPr>
        <w:rPr>
          <w:rFonts w:ascii="Arial" w:eastAsia="Times New Roman" w:hAnsi="Arial" w:cs="Arial"/>
          <w:lang w:eastAsia="pl-PL"/>
        </w:rPr>
      </w:pPr>
      <w:r w:rsidRPr="004D39B1">
        <w:rPr>
          <w:rFonts w:ascii="Arial" w:eastAsia="Times New Roman" w:hAnsi="Arial" w:cs="Arial"/>
          <w:lang w:eastAsia="pl-PL"/>
        </w:rPr>
        <w:t>czasem rezygnuję</w:t>
      </w:r>
    </w:p>
    <w:p w14:paraId="0386DFE7" w14:textId="77777777" w:rsidR="00906E26" w:rsidRPr="004D39B1" w:rsidRDefault="00906E26" w:rsidP="00906E26">
      <w:pPr>
        <w:pStyle w:val="Akapitzlist"/>
        <w:numPr>
          <w:ilvl w:val="0"/>
          <w:numId w:val="27"/>
        </w:numPr>
        <w:rPr>
          <w:rFonts w:ascii="Arial" w:eastAsia="Times New Roman" w:hAnsi="Arial" w:cs="Arial"/>
          <w:lang w:eastAsia="pl-PL"/>
        </w:rPr>
      </w:pPr>
      <w:r w:rsidRPr="004D39B1">
        <w:rPr>
          <w:rFonts w:ascii="Arial" w:eastAsia="Times New Roman" w:hAnsi="Arial" w:cs="Arial"/>
          <w:lang w:eastAsia="pl-PL"/>
        </w:rPr>
        <w:t>trudno rezygnuję</w:t>
      </w:r>
    </w:p>
    <w:p w14:paraId="6848651A" w14:textId="77777777" w:rsidR="00906E26" w:rsidRPr="004D39B1" w:rsidRDefault="00906E26" w:rsidP="00906E26">
      <w:pPr>
        <w:pStyle w:val="Akapitzlist"/>
        <w:numPr>
          <w:ilvl w:val="0"/>
          <w:numId w:val="27"/>
        </w:numPr>
        <w:rPr>
          <w:rFonts w:ascii="Arial" w:eastAsia="Times New Roman" w:hAnsi="Arial" w:cs="Arial"/>
          <w:lang w:eastAsia="pl-PL"/>
        </w:rPr>
      </w:pPr>
      <w:r w:rsidRPr="004D39B1">
        <w:rPr>
          <w:rFonts w:ascii="Arial" w:eastAsia="Times New Roman" w:hAnsi="Arial" w:cs="Arial"/>
          <w:lang w:eastAsia="pl-PL"/>
        </w:rPr>
        <w:t>nigdy nie rezygnuję</w:t>
      </w:r>
    </w:p>
    <w:p w14:paraId="3C5B7B86" w14:textId="77777777" w:rsidR="00906E26" w:rsidRPr="004D39B1" w:rsidRDefault="00906E26" w:rsidP="00906E26">
      <w:pPr>
        <w:rPr>
          <w:rFonts w:ascii="Arial" w:eastAsia="Times New Roman" w:hAnsi="Arial" w:cs="Arial"/>
          <w:lang w:eastAsia="pl-PL"/>
        </w:rPr>
      </w:pPr>
    </w:p>
    <w:p w14:paraId="1C9E9ECC"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Lubię realizować cele:</w:t>
      </w:r>
    </w:p>
    <w:p w14:paraId="0C3EA6CB" w14:textId="77777777" w:rsidR="00906E26" w:rsidRPr="004D39B1" w:rsidRDefault="00906E26" w:rsidP="00906E26">
      <w:pPr>
        <w:pStyle w:val="Akapitzlist"/>
        <w:numPr>
          <w:ilvl w:val="0"/>
          <w:numId w:val="28"/>
        </w:numPr>
        <w:rPr>
          <w:rFonts w:ascii="Arial" w:eastAsia="Times New Roman" w:hAnsi="Arial" w:cs="Arial"/>
          <w:lang w:eastAsia="pl-PL"/>
        </w:rPr>
      </w:pPr>
      <w:r w:rsidRPr="004D39B1">
        <w:rPr>
          <w:rFonts w:ascii="Arial" w:eastAsia="Times New Roman" w:hAnsi="Arial" w:cs="Arial"/>
          <w:lang w:eastAsia="pl-PL"/>
        </w:rPr>
        <w:t>długodystansowe</w:t>
      </w:r>
    </w:p>
    <w:p w14:paraId="5A917371" w14:textId="77777777" w:rsidR="00906E26" w:rsidRPr="004D39B1" w:rsidRDefault="00906E26" w:rsidP="00906E26">
      <w:pPr>
        <w:pStyle w:val="Akapitzlist"/>
        <w:numPr>
          <w:ilvl w:val="0"/>
          <w:numId w:val="28"/>
        </w:numPr>
        <w:rPr>
          <w:rFonts w:ascii="Arial" w:eastAsia="Times New Roman" w:hAnsi="Arial" w:cs="Arial"/>
          <w:lang w:eastAsia="pl-PL"/>
        </w:rPr>
      </w:pPr>
      <w:r w:rsidRPr="004D39B1">
        <w:rPr>
          <w:rFonts w:ascii="Arial" w:eastAsia="Times New Roman" w:hAnsi="Arial" w:cs="Arial"/>
          <w:lang w:eastAsia="pl-PL"/>
        </w:rPr>
        <w:t>średniodystansowe</w:t>
      </w:r>
    </w:p>
    <w:p w14:paraId="19068AA6" w14:textId="77777777" w:rsidR="00906E26" w:rsidRPr="004D39B1" w:rsidRDefault="00906E26" w:rsidP="00906E26">
      <w:pPr>
        <w:pStyle w:val="Akapitzlist"/>
        <w:numPr>
          <w:ilvl w:val="0"/>
          <w:numId w:val="28"/>
        </w:numPr>
        <w:rPr>
          <w:rFonts w:ascii="Arial" w:eastAsia="Times New Roman" w:hAnsi="Arial" w:cs="Arial"/>
          <w:lang w:eastAsia="pl-PL"/>
        </w:rPr>
      </w:pPr>
      <w:r w:rsidRPr="004D39B1">
        <w:rPr>
          <w:rFonts w:ascii="Arial" w:eastAsia="Times New Roman" w:hAnsi="Arial" w:cs="Arial"/>
          <w:lang w:eastAsia="pl-PL"/>
        </w:rPr>
        <w:t>krótkodystansowe</w:t>
      </w:r>
    </w:p>
    <w:p w14:paraId="2B01B88E" w14:textId="77777777" w:rsidR="00906E26" w:rsidRPr="004D39B1" w:rsidRDefault="00906E26" w:rsidP="00906E26">
      <w:pPr>
        <w:rPr>
          <w:rFonts w:ascii="Arial" w:eastAsia="Times New Roman" w:hAnsi="Arial" w:cs="Arial"/>
          <w:lang w:eastAsia="pl-PL"/>
        </w:rPr>
      </w:pPr>
    </w:p>
    <w:p w14:paraId="7C11E68A"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Wymagania, jakie sobie stawiam, są:</w:t>
      </w:r>
    </w:p>
    <w:p w14:paraId="55C63CDC" w14:textId="77777777" w:rsidR="00906E26" w:rsidRPr="004D39B1" w:rsidRDefault="00906E26" w:rsidP="00906E26">
      <w:pPr>
        <w:pStyle w:val="Akapitzlist"/>
        <w:numPr>
          <w:ilvl w:val="0"/>
          <w:numId w:val="29"/>
        </w:numPr>
        <w:rPr>
          <w:rFonts w:ascii="Arial" w:eastAsia="Times New Roman" w:hAnsi="Arial" w:cs="Arial"/>
          <w:lang w:eastAsia="pl-PL"/>
        </w:rPr>
      </w:pPr>
      <w:r w:rsidRPr="004D39B1">
        <w:rPr>
          <w:rFonts w:ascii="Arial" w:eastAsia="Times New Roman" w:hAnsi="Arial" w:cs="Arial"/>
          <w:lang w:eastAsia="pl-PL"/>
        </w:rPr>
        <w:t>bardzo wysokie</w:t>
      </w:r>
    </w:p>
    <w:p w14:paraId="3119A029" w14:textId="77777777" w:rsidR="00906E26" w:rsidRPr="004D39B1" w:rsidRDefault="00906E26" w:rsidP="00906E26">
      <w:pPr>
        <w:pStyle w:val="Akapitzlist"/>
        <w:numPr>
          <w:ilvl w:val="0"/>
          <w:numId w:val="29"/>
        </w:numPr>
        <w:rPr>
          <w:rFonts w:ascii="Arial" w:eastAsia="Times New Roman" w:hAnsi="Arial" w:cs="Arial"/>
          <w:lang w:eastAsia="pl-PL"/>
        </w:rPr>
      </w:pPr>
      <w:r w:rsidRPr="004D39B1">
        <w:rPr>
          <w:rFonts w:ascii="Arial" w:eastAsia="Times New Roman" w:hAnsi="Arial" w:cs="Arial"/>
          <w:lang w:eastAsia="pl-PL"/>
        </w:rPr>
        <w:t>wysokie</w:t>
      </w:r>
    </w:p>
    <w:p w14:paraId="3F220F60" w14:textId="77777777" w:rsidR="00906E26" w:rsidRPr="004D39B1" w:rsidRDefault="00906E26" w:rsidP="00906E26">
      <w:pPr>
        <w:pStyle w:val="Akapitzlist"/>
        <w:numPr>
          <w:ilvl w:val="0"/>
          <w:numId w:val="29"/>
        </w:numPr>
        <w:rPr>
          <w:rFonts w:ascii="Arial" w:eastAsia="Times New Roman" w:hAnsi="Arial" w:cs="Arial"/>
          <w:lang w:eastAsia="pl-PL"/>
        </w:rPr>
      </w:pPr>
      <w:r w:rsidRPr="004D39B1">
        <w:rPr>
          <w:rFonts w:ascii="Arial" w:eastAsia="Times New Roman" w:hAnsi="Arial" w:cs="Arial"/>
          <w:lang w:eastAsia="pl-PL"/>
        </w:rPr>
        <w:t>przeciętne</w:t>
      </w:r>
    </w:p>
    <w:p w14:paraId="18B49E7C" w14:textId="77777777" w:rsidR="00906E26" w:rsidRPr="004D39B1" w:rsidRDefault="00906E26" w:rsidP="00906E26">
      <w:pPr>
        <w:pStyle w:val="Akapitzlist"/>
        <w:numPr>
          <w:ilvl w:val="0"/>
          <w:numId w:val="29"/>
        </w:numPr>
        <w:rPr>
          <w:rFonts w:ascii="Arial" w:eastAsia="Times New Roman" w:hAnsi="Arial" w:cs="Arial"/>
          <w:lang w:eastAsia="pl-PL"/>
        </w:rPr>
      </w:pPr>
      <w:r w:rsidRPr="004D39B1">
        <w:rPr>
          <w:rFonts w:ascii="Arial" w:eastAsia="Times New Roman" w:hAnsi="Arial" w:cs="Arial"/>
          <w:lang w:eastAsia="pl-PL"/>
        </w:rPr>
        <w:t>raczej niskie</w:t>
      </w:r>
    </w:p>
    <w:p w14:paraId="6430AEE5" w14:textId="77777777" w:rsidR="00906E26" w:rsidRPr="004D39B1" w:rsidRDefault="00906E26" w:rsidP="00906E26">
      <w:pPr>
        <w:pStyle w:val="Akapitzlist"/>
        <w:numPr>
          <w:ilvl w:val="0"/>
          <w:numId w:val="29"/>
        </w:numPr>
        <w:rPr>
          <w:rFonts w:ascii="Arial" w:eastAsia="Times New Roman" w:hAnsi="Arial" w:cs="Arial"/>
          <w:lang w:eastAsia="pl-PL"/>
        </w:rPr>
      </w:pPr>
      <w:r w:rsidRPr="004D39B1">
        <w:rPr>
          <w:rFonts w:ascii="Arial" w:eastAsia="Times New Roman" w:hAnsi="Arial" w:cs="Arial"/>
          <w:lang w:eastAsia="pl-PL"/>
        </w:rPr>
        <w:t>niskie</w:t>
      </w:r>
    </w:p>
    <w:p w14:paraId="3AB27BB5" w14:textId="77777777" w:rsidR="00906E26" w:rsidRPr="004D39B1" w:rsidRDefault="00906E26" w:rsidP="00906E26">
      <w:pPr>
        <w:rPr>
          <w:rFonts w:ascii="Arial" w:eastAsia="Times New Roman" w:hAnsi="Arial" w:cs="Arial"/>
          <w:lang w:eastAsia="pl-PL"/>
        </w:rPr>
      </w:pPr>
    </w:p>
    <w:p w14:paraId="6C409389"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Sprawy, do których przywiązuję wagę, ale w danym momencie uważam za żmudne – odkładam na później i biorę się do przyjemniejszych spraw</w:t>
      </w:r>
    </w:p>
    <w:p w14:paraId="0468E53C" w14:textId="77777777" w:rsidR="00906E26" w:rsidRPr="004D39B1" w:rsidRDefault="00906E26" w:rsidP="00906E26">
      <w:pPr>
        <w:pStyle w:val="Akapitzlist"/>
        <w:numPr>
          <w:ilvl w:val="0"/>
          <w:numId w:val="30"/>
        </w:numPr>
        <w:rPr>
          <w:rFonts w:ascii="Arial" w:eastAsia="Times New Roman" w:hAnsi="Arial" w:cs="Arial"/>
          <w:lang w:eastAsia="pl-PL"/>
        </w:rPr>
      </w:pPr>
      <w:r w:rsidRPr="004D39B1">
        <w:rPr>
          <w:rFonts w:ascii="Arial" w:eastAsia="Times New Roman" w:hAnsi="Arial" w:cs="Arial"/>
          <w:lang w:eastAsia="pl-PL"/>
        </w:rPr>
        <w:t>bardzo często</w:t>
      </w:r>
    </w:p>
    <w:p w14:paraId="472EE904" w14:textId="77777777" w:rsidR="00906E26" w:rsidRPr="004D39B1" w:rsidRDefault="00906E26" w:rsidP="00906E26">
      <w:pPr>
        <w:pStyle w:val="Akapitzlist"/>
        <w:numPr>
          <w:ilvl w:val="0"/>
          <w:numId w:val="30"/>
        </w:numPr>
        <w:rPr>
          <w:rFonts w:ascii="Arial" w:eastAsia="Times New Roman" w:hAnsi="Arial" w:cs="Arial"/>
          <w:lang w:eastAsia="pl-PL"/>
        </w:rPr>
      </w:pPr>
      <w:r w:rsidRPr="004D39B1">
        <w:rPr>
          <w:rFonts w:ascii="Arial" w:eastAsia="Times New Roman" w:hAnsi="Arial" w:cs="Arial"/>
          <w:lang w:eastAsia="pl-PL"/>
        </w:rPr>
        <w:t>często</w:t>
      </w:r>
    </w:p>
    <w:p w14:paraId="6DAE1D76" w14:textId="77777777" w:rsidR="00906E26" w:rsidRPr="004D39B1" w:rsidRDefault="00906E26" w:rsidP="00906E26">
      <w:pPr>
        <w:pStyle w:val="Akapitzlist"/>
        <w:numPr>
          <w:ilvl w:val="0"/>
          <w:numId w:val="30"/>
        </w:numPr>
        <w:rPr>
          <w:rFonts w:ascii="Arial" w:eastAsia="Times New Roman" w:hAnsi="Arial" w:cs="Arial"/>
          <w:lang w:eastAsia="pl-PL"/>
        </w:rPr>
      </w:pPr>
      <w:r w:rsidRPr="004D39B1">
        <w:rPr>
          <w:rFonts w:ascii="Arial" w:eastAsia="Times New Roman" w:hAnsi="Arial" w:cs="Arial"/>
          <w:lang w:eastAsia="pl-PL"/>
        </w:rPr>
        <w:t>od czasu do czasu</w:t>
      </w:r>
    </w:p>
    <w:p w14:paraId="4BAD1DFE" w14:textId="77777777" w:rsidR="00906E26" w:rsidRPr="004D39B1" w:rsidRDefault="00906E26" w:rsidP="00906E26">
      <w:pPr>
        <w:pStyle w:val="Akapitzlist"/>
        <w:numPr>
          <w:ilvl w:val="0"/>
          <w:numId w:val="30"/>
        </w:numPr>
        <w:rPr>
          <w:rFonts w:ascii="Arial" w:eastAsia="Times New Roman" w:hAnsi="Arial" w:cs="Arial"/>
          <w:lang w:eastAsia="pl-PL"/>
        </w:rPr>
      </w:pPr>
      <w:r w:rsidRPr="004D39B1">
        <w:rPr>
          <w:rFonts w:ascii="Arial" w:eastAsia="Times New Roman" w:hAnsi="Arial" w:cs="Arial"/>
          <w:lang w:eastAsia="pl-PL"/>
        </w:rPr>
        <w:t>rzadko</w:t>
      </w:r>
    </w:p>
    <w:p w14:paraId="4B64894A" w14:textId="77777777" w:rsidR="00906E26" w:rsidRPr="004D39B1" w:rsidRDefault="00906E26" w:rsidP="00906E26">
      <w:pPr>
        <w:pStyle w:val="Akapitzlist"/>
        <w:numPr>
          <w:ilvl w:val="0"/>
          <w:numId w:val="30"/>
        </w:numPr>
        <w:rPr>
          <w:rFonts w:ascii="Arial" w:eastAsia="Times New Roman" w:hAnsi="Arial" w:cs="Arial"/>
          <w:lang w:eastAsia="pl-PL"/>
        </w:rPr>
      </w:pPr>
      <w:r w:rsidRPr="004D39B1">
        <w:rPr>
          <w:rFonts w:ascii="Arial" w:eastAsia="Times New Roman" w:hAnsi="Arial" w:cs="Arial"/>
          <w:lang w:eastAsia="pl-PL"/>
        </w:rPr>
        <w:t>bardzo rzadko</w:t>
      </w:r>
    </w:p>
    <w:p w14:paraId="6AF3CAED" w14:textId="77777777" w:rsidR="00906E26" w:rsidRPr="004D39B1" w:rsidRDefault="00906E26" w:rsidP="00906E26">
      <w:pPr>
        <w:rPr>
          <w:rFonts w:ascii="Arial" w:eastAsia="Times New Roman" w:hAnsi="Arial" w:cs="Arial"/>
          <w:lang w:eastAsia="pl-PL"/>
        </w:rPr>
      </w:pPr>
    </w:p>
    <w:p w14:paraId="25BCC748"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To, do czego dążę:</w:t>
      </w:r>
    </w:p>
    <w:p w14:paraId="5635DF42" w14:textId="77777777" w:rsidR="00906E26" w:rsidRPr="004D39B1" w:rsidRDefault="00906E26" w:rsidP="00906E26">
      <w:pPr>
        <w:pStyle w:val="Akapitzlist"/>
        <w:numPr>
          <w:ilvl w:val="0"/>
          <w:numId w:val="31"/>
        </w:numPr>
        <w:rPr>
          <w:rFonts w:ascii="Arial" w:eastAsia="Times New Roman" w:hAnsi="Arial" w:cs="Arial"/>
          <w:lang w:eastAsia="pl-PL"/>
        </w:rPr>
      </w:pPr>
      <w:r w:rsidRPr="004D39B1">
        <w:rPr>
          <w:rFonts w:ascii="Arial" w:eastAsia="Times New Roman" w:hAnsi="Arial" w:cs="Arial"/>
          <w:lang w:eastAsia="pl-PL"/>
        </w:rPr>
        <w:t>zawsze mi się udaje prędzej czy później osiągnąć</w:t>
      </w:r>
    </w:p>
    <w:p w14:paraId="6BC2D977" w14:textId="77777777" w:rsidR="00906E26" w:rsidRPr="004D39B1" w:rsidRDefault="00906E26" w:rsidP="00906E26">
      <w:pPr>
        <w:pStyle w:val="Akapitzlist"/>
        <w:numPr>
          <w:ilvl w:val="0"/>
          <w:numId w:val="31"/>
        </w:numPr>
        <w:rPr>
          <w:rFonts w:ascii="Arial" w:eastAsia="Times New Roman" w:hAnsi="Arial" w:cs="Arial"/>
          <w:lang w:eastAsia="pl-PL"/>
        </w:rPr>
      </w:pPr>
      <w:r w:rsidRPr="004D39B1">
        <w:rPr>
          <w:rFonts w:ascii="Arial" w:eastAsia="Times New Roman" w:hAnsi="Arial" w:cs="Arial"/>
          <w:lang w:eastAsia="pl-PL"/>
        </w:rPr>
        <w:t>przeważnie udaje mi się osiągnąć</w:t>
      </w:r>
    </w:p>
    <w:p w14:paraId="2D1D990D" w14:textId="77777777" w:rsidR="00906E26" w:rsidRPr="004D39B1" w:rsidRDefault="00906E26" w:rsidP="00906E26">
      <w:pPr>
        <w:pStyle w:val="Akapitzlist"/>
        <w:numPr>
          <w:ilvl w:val="0"/>
          <w:numId w:val="31"/>
        </w:numPr>
        <w:rPr>
          <w:rFonts w:ascii="Arial" w:eastAsia="Times New Roman" w:hAnsi="Arial" w:cs="Arial"/>
          <w:lang w:eastAsia="pl-PL"/>
        </w:rPr>
      </w:pPr>
      <w:r w:rsidRPr="004D39B1">
        <w:rPr>
          <w:rFonts w:ascii="Arial" w:eastAsia="Times New Roman" w:hAnsi="Arial" w:cs="Arial"/>
          <w:lang w:eastAsia="pl-PL"/>
        </w:rPr>
        <w:t>od czasu do czasu udaje mi się osiągnąć</w:t>
      </w:r>
    </w:p>
    <w:p w14:paraId="63855413" w14:textId="77777777" w:rsidR="00906E26" w:rsidRPr="004D39B1" w:rsidRDefault="00906E26" w:rsidP="00906E26">
      <w:pPr>
        <w:pStyle w:val="Akapitzlist"/>
        <w:numPr>
          <w:ilvl w:val="0"/>
          <w:numId w:val="31"/>
        </w:numPr>
        <w:rPr>
          <w:rFonts w:ascii="Arial" w:eastAsia="Times New Roman" w:hAnsi="Arial" w:cs="Arial"/>
          <w:lang w:eastAsia="pl-PL"/>
        </w:rPr>
      </w:pPr>
      <w:r w:rsidRPr="004D39B1">
        <w:rPr>
          <w:rFonts w:ascii="Arial" w:eastAsia="Times New Roman" w:hAnsi="Arial" w:cs="Arial"/>
          <w:lang w:eastAsia="pl-PL"/>
        </w:rPr>
        <w:t>często nie udaje mi się osiągnąć (czasem z przyczyn zewnętrznych)</w:t>
      </w:r>
    </w:p>
    <w:p w14:paraId="0CF73A44" w14:textId="77777777" w:rsidR="00906E26" w:rsidRPr="004D39B1" w:rsidRDefault="00906E26" w:rsidP="00906E26">
      <w:pPr>
        <w:pStyle w:val="Akapitzlist"/>
        <w:numPr>
          <w:ilvl w:val="0"/>
          <w:numId w:val="31"/>
        </w:numPr>
        <w:rPr>
          <w:rFonts w:ascii="Arial" w:eastAsia="Times New Roman" w:hAnsi="Arial" w:cs="Arial"/>
          <w:lang w:eastAsia="pl-PL"/>
        </w:rPr>
      </w:pPr>
      <w:r w:rsidRPr="004D39B1">
        <w:rPr>
          <w:rFonts w:ascii="Arial" w:eastAsia="Times New Roman" w:hAnsi="Arial" w:cs="Arial"/>
          <w:lang w:eastAsia="pl-PL"/>
        </w:rPr>
        <w:t>mam wyraźnego pecha w realizowaniu własnych dążeń</w:t>
      </w:r>
    </w:p>
    <w:p w14:paraId="0383029F" w14:textId="77777777" w:rsidR="00906E26" w:rsidRPr="004D39B1" w:rsidRDefault="00906E26" w:rsidP="00906E26">
      <w:pPr>
        <w:rPr>
          <w:rFonts w:ascii="Arial" w:eastAsia="Times New Roman" w:hAnsi="Arial" w:cs="Arial"/>
          <w:lang w:eastAsia="pl-PL"/>
        </w:rPr>
      </w:pPr>
    </w:p>
    <w:p w14:paraId="54083EEA"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O swojej przyszłości myślę:</w:t>
      </w:r>
    </w:p>
    <w:p w14:paraId="5B6276D7" w14:textId="77777777" w:rsidR="00906E26" w:rsidRPr="004D39B1" w:rsidRDefault="00906E26" w:rsidP="00906E26">
      <w:pPr>
        <w:pStyle w:val="Akapitzlist"/>
        <w:numPr>
          <w:ilvl w:val="0"/>
          <w:numId w:val="8"/>
        </w:numPr>
        <w:rPr>
          <w:rFonts w:ascii="Arial" w:eastAsia="Times New Roman" w:hAnsi="Arial" w:cs="Arial"/>
          <w:lang w:eastAsia="pl-PL"/>
        </w:rPr>
      </w:pPr>
      <w:r w:rsidRPr="004D39B1">
        <w:rPr>
          <w:rFonts w:ascii="Arial" w:eastAsia="Times New Roman" w:hAnsi="Arial" w:cs="Arial"/>
          <w:lang w:eastAsia="pl-PL"/>
        </w:rPr>
        <w:t>bardzo często</w:t>
      </w:r>
    </w:p>
    <w:p w14:paraId="6B75FC28" w14:textId="77777777" w:rsidR="00906E26" w:rsidRPr="004D39B1" w:rsidRDefault="00906E26" w:rsidP="00906E26">
      <w:pPr>
        <w:pStyle w:val="Akapitzlist"/>
        <w:numPr>
          <w:ilvl w:val="0"/>
          <w:numId w:val="8"/>
        </w:numPr>
        <w:rPr>
          <w:rFonts w:ascii="Arial" w:eastAsia="Times New Roman" w:hAnsi="Arial" w:cs="Arial"/>
          <w:lang w:eastAsia="pl-PL"/>
        </w:rPr>
      </w:pPr>
      <w:r w:rsidRPr="004D39B1">
        <w:rPr>
          <w:rFonts w:ascii="Arial" w:eastAsia="Times New Roman" w:hAnsi="Arial" w:cs="Arial"/>
          <w:lang w:eastAsia="pl-PL"/>
        </w:rPr>
        <w:t>często</w:t>
      </w:r>
    </w:p>
    <w:p w14:paraId="28577382" w14:textId="77777777" w:rsidR="00906E26" w:rsidRPr="004D39B1" w:rsidRDefault="00906E26" w:rsidP="00906E26">
      <w:pPr>
        <w:pStyle w:val="Akapitzlist"/>
        <w:numPr>
          <w:ilvl w:val="0"/>
          <w:numId w:val="8"/>
        </w:numPr>
        <w:rPr>
          <w:rFonts w:ascii="Arial" w:eastAsia="Times New Roman" w:hAnsi="Arial" w:cs="Arial"/>
          <w:lang w:eastAsia="pl-PL"/>
        </w:rPr>
      </w:pPr>
      <w:r w:rsidRPr="004D39B1">
        <w:rPr>
          <w:rFonts w:ascii="Arial" w:eastAsia="Times New Roman" w:hAnsi="Arial" w:cs="Arial"/>
          <w:lang w:eastAsia="pl-PL"/>
        </w:rPr>
        <w:t>od czasu do czasu</w:t>
      </w:r>
    </w:p>
    <w:p w14:paraId="3DF70823" w14:textId="77777777" w:rsidR="00906E26" w:rsidRPr="004D39B1" w:rsidRDefault="00906E26" w:rsidP="00906E26">
      <w:pPr>
        <w:pStyle w:val="Akapitzlist"/>
        <w:numPr>
          <w:ilvl w:val="0"/>
          <w:numId w:val="8"/>
        </w:numPr>
        <w:rPr>
          <w:rFonts w:ascii="Arial" w:eastAsia="Times New Roman" w:hAnsi="Arial" w:cs="Arial"/>
          <w:lang w:eastAsia="pl-PL"/>
        </w:rPr>
      </w:pPr>
      <w:r w:rsidRPr="004D39B1">
        <w:rPr>
          <w:rFonts w:ascii="Arial" w:eastAsia="Times New Roman" w:hAnsi="Arial" w:cs="Arial"/>
          <w:lang w:eastAsia="pl-PL"/>
        </w:rPr>
        <w:lastRenderedPageBreak/>
        <w:t>rzadko</w:t>
      </w:r>
    </w:p>
    <w:p w14:paraId="48FFEC40" w14:textId="77777777" w:rsidR="00906E26" w:rsidRPr="004D39B1" w:rsidRDefault="00906E26" w:rsidP="00906E26">
      <w:pPr>
        <w:pStyle w:val="Akapitzlist"/>
        <w:numPr>
          <w:ilvl w:val="0"/>
          <w:numId w:val="8"/>
        </w:numPr>
        <w:rPr>
          <w:rFonts w:ascii="Arial" w:eastAsia="Times New Roman" w:hAnsi="Arial" w:cs="Arial"/>
          <w:lang w:eastAsia="pl-PL"/>
        </w:rPr>
      </w:pPr>
      <w:r w:rsidRPr="004D39B1">
        <w:rPr>
          <w:rFonts w:ascii="Arial" w:eastAsia="Times New Roman" w:hAnsi="Arial" w:cs="Arial"/>
          <w:lang w:eastAsia="pl-PL"/>
        </w:rPr>
        <w:t>bardzo rzadko</w:t>
      </w:r>
    </w:p>
    <w:p w14:paraId="1D171C4F" w14:textId="77777777" w:rsidR="00906E26" w:rsidRPr="004D39B1" w:rsidRDefault="00906E26" w:rsidP="00906E26">
      <w:pPr>
        <w:pStyle w:val="Akapitzlist"/>
        <w:rPr>
          <w:rFonts w:ascii="Arial" w:eastAsia="Times New Roman" w:hAnsi="Arial" w:cs="Arial"/>
          <w:lang w:eastAsia="pl-PL"/>
        </w:rPr>
      </w:pPr>
    </w:p>
    <w:p w14:paraId="1AA5BA00" w14:textId="10292EFD"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Powracam do realizacji planów, których dawniej nie mogłem(</w:t>
      </w:r>
      <w:r w:rsidR="00C80957">
        <w:rPr>
          <w:rFonts w:ascii="Arial" w:eastAsia="Times New Roman" w:hAnsi="Arial" w:cs="Arial"/>
          <w:lang w:eastAsia="pl-PL"/>
        </w:rPr>
        <w:t>-</w:t>
      </w:r>
      <w:proofErr w:type="spellStart"/>
      <w:r w:rsidRPr="004D39B1">
        <w:rPr>
          <w:rFonts w:ascii="Arial" w:eastAsia="Times New Roman" w:hAnsi="Arial" w:cs="Arial"/>
          <w:lang w:eastAsia="pl-PL"/>
        </w:rPr>
        <w:t>am</w:t>
      </w:r>
      <w:proofErr w:type="spellEnd"/>
      <w:r w:rsidRPr="004D39B1">
        <w:rPr>
          <w:rFonts w:ascii="Arial" w:eastAsia="Times New Roman" w:hAnsi="Arial" w:cs="Arial"/>
          <w:lang w:eastAsia="pl-PL"/>
        </w:rPr>
        <w:t>) zrealizować:</w:t>
      </w:r>
    </w:p>
    <w:p w14:paraId="62DD476C" w14:textId="77777777" w:rsidR="00906E26" w:rsidRPr="004D39B1" w:rsidRDefault="00906E26" w:rsidP="00906E26">
      <w:pPr>
        <w:pStyle w:val="Akapitzlist"/>
        <w:numPr>
          <w:ilvl w:val="0"/>
          <w:numId w:val="32"/>
        </w:numPr>
        <w:rPr>
          <w:rFonts w:ascii="Arial" w:eastAsia="Times New Roman" w:hAnsi="Arial" w:cs="Arial"/>
          <w:lang w:eastAsia="pl-PL"/>
        </w:rPr>
      </w:pPr>
      <w:r w:rsidRPr="004D39B1">
        <w:rPr>
          <w:rFonts w:ascii="Arial" w:eastAsia="Times New Roman" w:hAnsi="Arial" w:cs="Arial"/>
          <w:lang w:eastAsia="pl-PL"/>
        </w:rPr>
        <w:t>bardzo rzadko</w:t>
      </w:r>
    </w:p>
    <w:p w14:paraId="5E09E7A1" w14:textId="77777777" w:rsidR="00906E26" w:rsidRPr="004D39B1" w:rsidRDefault="00906E26" w:rsidP="00906E26">
      <w:pPr>
        <w:pStyle w:val="Akapitzlist"/>
        <w:numPr>
          <w:ilvl w:val="0"/>
          <w:numId w:val="32"/>
        </w:numPr>
        <w:rPr>
          <w:rFonts w:ascii="Arial" w:eastAsia="Times New Roman" w:hAnsi="Arial" w:cs="Arial"/>
          <w:lang w:eastAsia="pl-PL"/>
        </w:rPr>
      </w:pPr>
      <w:r w:rsidRPr="004D39B1">
        <w:rPr>
          <w:rFonts w:ascii="Arial" w:eastAsia="Times New Roman" w:hAnsi="Arial" w:cs="Arial"/>
          <w:lang w:eastAsia="pl-PL"/>
        </w:rPr>
        <w:t>rzadko</w:t>
      </w:r>
    </w:p>
    <w:p w14:paraId="3D07ECD2" w14:textId="77777777" w:rsidR="00906E26" w:rsidRPr="004D39B1" w:rsidRDefault="00906E26" w:rsidP="00906E26">
      <w:pPr>
        <w:pStyle w:val="Akapitzlist"/>
        <w:numPr>
          <w:ilvl w:val="0"/>
          <w:numId w:val="32"/>
        </w:numPr>
        <w:rPr>
          <w:rFonts w:ascii="Arial" w:eastAsia="Times New Roman" w:hAnsi="Arial" w:cs="Arial"/>
          <w:lang w:eastAsia="pl-PL"/>
        </w:rPr>
      </w:pPr>
      <w:r w:rsidRPr="004D39B1">
        <w:rPr>
          <w:rFonts w:ascii="Arial" w:eastAsia="Times New Roman" w:hAnsi="Arial" w:cs="Arial"/>
          <w:lang w:eastAsia="pl-PL"/>
        </w:rPr>
        <w:t>czasami</w:t>
      </w:r>
    </w:p>
    <w:p w14:paraId="74150C41" w14:textId="77777777" w:rsidR="00906E26" w:rsidRPr="004D39B1" w:rsidRDefault="00906E26" w:rsidP="00906E26">
      <w:pPr>
        <w:pStyle w:val="Akapitzlist"/>
        <w:numPr>
          <w:ilvl w:val="0"/>
          <w:numId w:val="32"/>
        </w:numPr>
        <w:rPr>
          <w:rFonts w:ascii="Arial" w:eastAsia="Times New Roman" w:hAnsi="Arial" w:cs="Arial"/>
          <w:lang w:eastAsia="pl-PL"/>
        </w:rPr>
      </w:pPr>
      <w:r w:rsidRPr="004D39B1">
        <w:rPr>
          <w:rFonts w:ascii="Arial" w:eastAsia="Times New Roman" w:hAnsi="Arial" w:cs="Arial"/>
          <w:lang w:eastAsia="pl-PL"/>
        </w:rPr>
        <w:t>często</w:t>
      </w:r>
    </w:p>
    <w:p w14:paraId="6683FCE4" w14:textId="77777777" w:rsidR="00906E26" w:rsidRPr="004D39B1" w:rsidRDefault="00906E26" w:rsidP="00906E26">
      <w:pPr>
        <w:pStyle w:val="Akapitzlist"/>
        <w:numPr>
          <w:ilvl w:val="0"/>
          <w:numId w:val="32"/>
        </w:numPr>
        <w:rPr>
          <w:rFonts w:ascii="Arial" w:eastAsia="Times New Roman" w:hAnsi="Arial" w:cs="Arial"/>
          <w:lang w:eastAsia="pl-PL"/>
        </w:rPr>
      </w:pPr>
      <w:r w:rsidRPr="004D39B1">
        <w:rPr>
          <w:rFonts w:ascii="Arial" w:eastAsia="Times New Roman" w:hAnsi="Arial" w:cs="Arial"/>
          <w:lang w:eastAsia="pl-PL"/>
        </w:rPr>
        <w:t>bardzo często</w:t>
      </w:r>
    </w:p>
    <w:p w14:paraId="7089AA97" w14:textId="77777777" w:rsidR="00906E26" w:rsidRPr="004D39B1" w:rsidRDefault="00906E26" w:rsidP="00906E26">
      <w:pPr>
        <w:rPr>
          <w:rFonts w:ascii="Arial" w:eastAsia="Times New Roman" w:hAnsi="Arial" w:cs="Arial"/>
          <w:lang w:eastAsia="pl-PL"/>
        </w:rPr>
      </w:pPr>
    </w:p>
    <w:p w14:paraId="6C62550B" w14:textId="77777777" w:rsidR="00906E26" w:rsidRPr="004D39B1" w:rsidRDefault="00906E26" w:rsidP="00906E26">
      <w:pPr>
        <w:pStyle w:val="Akapitzlist"/>
        <w:numPr>
          <w:ilvl w:val="0"/>
          <w:numId w:val="4"/>
        </w:numPr>
        <w:rPr>
          <w:rFonts w:ascii="Arial" w:eastAsia="Times New Roman" w:hAnsi="Arial" w:cs="Arial"/>
          <w:lang w:eastAsia="pl-PL"/>
        </w:rPr>
      </w:pPr>
      <w:r w:rsidRPr="004D39B1">
        <w:rPr>
          <w:rFonts w:ascii="Arial" w:eastAsia="Times New Roman" w:hAnsi="Arial" w:cs="Arial"/>
          <w:lang w:eastAsia="pl-PL"/>
        </w:rPr>
        <w:t xml:space="preserve"> Na „ekstra” przyjemności:</w:t>
      </w:r>
    </w:p>
    <w:p w14:paraId="1365804F" w14:textId="77777777" w:rsidR="00906E26" w:rsidRPr="004D39B1" w:rsidRDefault="00906E26" w:rsidP="00906E26">
      <w:pPr>
        <w:pStyle w:val="Akapitzlist"/>
        <w:numPr>
          <w:ilvl w:val="0"/>
          <w:numId w:val="33"/>
        </w:numPr>
        <w:rPr>
          <w:rFonts w:ascii="Arial" w:eastAsia="Times New Roman" w:hAnsi="Arial" w:cs="Arial"/>
          <w:lang w:eastAsia="pl-PL"/>
        </w:rPr>
      </w:pPr>
      <w:r w:rsidRPr="004D39B1">
        <w:rPr>
          <w:rFonts w:ascii="Arial" w:eastAsia="Times New Roman" w:hAnsi="Arial" w:cs="Arial"/>
          <w:lang w:eastAsia="pl-PL"/>
        </w:rPr>
        <w:t>zwykle nie mam czasu</w:t>
      </w:r>
    </w:p>
    <w:p w14:paraId="37F80D2C" w14:textId="77777777" w:rsidR="00906E26" w:rsidRPr="004D39B1" w:rsidRDefault="00906E26" w:rsidP="00906E26">
      <w:pPr>
        <w:pStyle w:val="Akapitzlist"/>
        <w:numPr>
          <w:ilvl w:val="0"/>
          <w:numId w:val="33"/>
        </w:numPr>
        <w:rPr>
          <w:rFonts w:ascii="Arial" w:eastAsia="Times New Roman" w:hAnsi="Arial" w:cs="Arial"/>
          <w:lang w:eastAsia="pl-PL"/>
        </w:rPr>
      </w:pPr>
      <w:r w:rsidRPr="004D39B1">
        <w:rPr>
          <w:rFonts w:ascii="Arial" w:eastAsia="Times New Roman" w:hAnsi="Arial" w:cs="Arial"/>
          <w:lang w:eastAsia="pl-PL"/>
        </w:rPr>
        <w:t>często nie mam czasu</w:t>
      </w:r>
    </w:p>
    <w:p w14:paraId="421E2CD9" w14:textId="77777777" w:rsidR="00906E26" w:rsidRPr="004D39B1" w:rsidRDefault="00906E26" w:rsidP="00906E26">
      <w:pPr>
        <w:pStyle w:val="Akapitzlist"/>
        <w:numPr>
          <w:ilvl w:val="0"/>
          <w:numId w:val="33"/>
        </w:numPr>
        <w:rPr>
          <w:rFonts w:ascii="Arial" w:eastAsia="Times New Roman" w:hAnsi="Arial" w:cs="Arial"/>
          <w:lang w:eastAsia="pl-PL"/>
        </w:rPr>
      </w:pPr>
      <w:r w:rsidRPr="004D39B1">
        <w:rPr>
          <w:rFonts w:ascii="Arial" w:eastAsia="Times New Roman" w:hAnsi="Arial" w:cs="Arial"/>
          <w:lang w:eastAsia="pl-PL"/>
        </w:rPr>
        <w:t>czasami mam zbyt mało czasu</w:t>
      </w:r>
    </w:p>
    <w:p w14:paraId="1AAB4ED6" w14:textId="77777777" w:rsidR="00906E26" w:rsidRPr="004D39B1" w:rsidRDefault="00906E26" w:rsidP="00906E26">
      <w:pPr>
        <w:pStyle w:val="Akapitzlist"/>
        <w:numPr>
          <w:ilvl w:val="0"/>
          <w:numId w:val="33"/>
        </w:numPr>
        <w:rPr>
          <w:rFonts w:ascii="Arial" w:eastAsia="Times New Roman" w:hAnsi="Arial" w:cs="Arial"/>
          <w:lang w:eastAsia="pl-PL"/>
        </w:rPr>
      </w:pPr>
      <w:r w:rsidRPr="004D39B1">
        <w:rPr>
          <w:rFonts w:ascii="Arial" w:eastAsia="Times New Roman" w:hAnsi="Arial" w:cs="Arial"/>
          <w:lang w:eastAsia="pl-PL"/>
        </w:rPr>
        <w:t>zazwyczaj mam dostatecznie dużo czasu</w:t>
      </w:r>
    </w:p>
    <w:p w14:paraId="38FC1E97" w14:textId="77777777" w:rsidR="00906E26" w:rsidRPr="004D39B1" w:rsidRDefault="00906E26" w:rsidP="00906E26">
      <w:pPr>
        <w:pStyle w:val="Akapitzlist"/>
        <w:numPr>
          <w:ilvl w:val="0"/>
          <w:numId w:val="33"/>
        </w:numPr>
        <w:rPr>
          <w:rFonts w:ascii="Arial" w:eastAsia="Times New Roman" w:hAnsi="Arial" w:cs="Arial"/>
          <w:lang w:eastAsia="pl-PL"/>
        </w:rPr>
      </w:pPr>
      <w:r w:rsidRPr="004D39B1">
        <w:rPr>
          <w:rFonts w:ascii="Arial" w:eastAsia="Times New Roman" w:hAnsi="Arial" w:cs="Arial"/>
          <w:lang w:eastAsia="pl-PL"/>
        </w:rPr>
        <w:t>zawsze mam dość czasu</w:t>
      </w:r>
    </w:p>
    <w:p w14:paraId="3B2E5F32" w14:textId="77777777" w:rsidR="00906E26" w:rsidRPr="004D39B1" w:rsidRDefault="00906E26" w:rsidP="00906E26">
      <w:pPr>
        <w:rPr>
          <w:rFonts w:ascii="Arial" w:eastAsia="Times New Roman" w:hAnsi="Arial" w:cs="Arial"/>
          <w:lang w:eastAsia="pl-PL"/>
        </w:rPr>
      </w:pPr>
    </w:p>
    <w:p w14:paraId="7D06E0EB" w14:textId="77777777" w:rsidR="00906E26" w:rsidRPr="004D39B1" w:rsidRDefault="00906E26" w:rsidP="00906E26">
      <w:pPr>
        <w:rPr>
          <w:rFonts w:ascii="Arial" w:eastAsia="Times New Roman" w:hAnsi="Arial" w:cs="Arial"/>
          <w:b/>
          <w:bCs/>
          <w:lang w:eastAsia="pl-PL"/>
        </w:rPr>
      </w:pPr>
    </w:p>
    <w:p w14:paraId="0BEF9CD2" w14:textId="77777777" w:rsidR="00906E26" w:rsidRPr="004D39B1" w:rsidRDefault="00906E26" w:rsidP="00906E26">
      <w:pPr>
        <w:rPr>
          <w:rFonts w:ascii="Arial" w:eastAsia="Times New Roman" w:hAnsi="Arial" w:cs="Arial"/>
          <w:b/>
          <w:bCs/>
          <w:lang w:eastAsia="pl-PL"/>
        </w:rPr>
      </w:pPr>
      <w:r w:rsidRPr="004D39B1">
        <w:rPr>
          <w:rFonts w:ascii="Arial" w:eastAsia="Times New Roman" w:hAnsi="Arial" w:cs="Arial"/>
          <w:b/>
          <w:bCs/>
          <w:lang w:eastAsia="pl-PL"/>
        </w:rPr>
        <w:t>Suma uzyskanych punktów: .....................</w:t>
      </w:r>
      <w:r w:rsidRPr="004D39B1">
        <w:rPr>
          <w:rFonts w:ascii="Arial" w:eastAsia="Times New Roman" w:hAnsi="Arial" w:cs="Arial"/>
          <w:b/>
          <w:bCs/>
          <w:lang w:eastAsia="pl-PL"/>
        </w:rPr>
        <w:br w:type="page"/>
      </w:r>
    </w:p>
    <w:p w14:paraId="025FEB1A" w14:textId="77777777" w:rsidR="00906E26" w:rsidRPr="004D39B1" w:rsidRDefault="00906E26" w:rsidP="00906E26">
      <w:pPr>
        <w:rPr>
          <w:rFonts w:ascii="Arial" w:eastAsia="Times New Roman" w:hAnsi="Arial" w:cs="Arial"/>
          <w:b/>
          <w:bCs/>
          <w:lang w:eastAsia="pl-PL"/>
        </w:rPr>
      </w:pPr>
      <w:r w:rsidRPr="004D39B1">
        <w:rPr>
          <w:rFonts w:ascii="Arial" w:eastAsia="Times New Roman" w:hAnsi="Arial" w:cs="Arial"/>
          <w:b/>
          <w:bCs/>
          <w:lang w:eastAsia="pl-PL"/>
        </w:rPr>
        <w:lastRenderedPageBreak/>
        <w:t>Analiza ćwiczenia</w:t>
      </w:r>
    </w:p>
    <w:p w14:paraId="34CAEA83" w14:textId="77777777" w:rsidR="00906E26" w:rsidRPr="004D39B1" w:rsidRDefault="00906E26" w:rsidP="00906E26">
      <w:pPr>
        <w:rPr>
          <w:rFonts w:ascii="Arial" w:eastAsia="Times New Roman" w:hAnsi="Arial" w:cs="Arial"/>
          <w:b/>
          <w:bCs/>
          <w:lang w:eastAsia="pl-PL"/>
        </w:rPr>
      </w:pPr>
      <w:r w:rsidRPr="004D39B1">
        <w:rPr>
          <w:rFonts w:ascii="Arial" w:eastAsia="Times New Roman" w:hAnsi="Arial" w:cs="Arial"/>
          <w:b/>
          <w:bCs/>
          <w:lang w:eastAsia="pl-PL"/>
        </w:rPr>
        <w:t>Punktacja</w:t>
      </w:r>
    </w:p>
    <w:p w14:paraId="6793618E" w14:textId="77777777" w:rsidR="00906E26" w:rsidRPr="004D39B1" w:rsidRDefault="00906E26" w:rsidP="00906E26">
      <w:pPr>
        <w:rPr>
          <w:rFonts w:ascii="Arial" w:eastAsia="Times New Roman" w:hAnsi="Arial" w:cs="Arial"/>
          <w:b/>
          <w:bCs/>
          <w:lang w:eastAsia="pl-PL"/>
        </w:rPr>
      </w:pPr>
    </w:p>
    <w:tbl>
      <w:tblPr>
        <w:tblStyle w:val="Tabelasiatki2akcent1"/>
        <w:tblW w:w="9847" w:type="dxa"/>
        <w:tblLook w:val="0480" w:firstRow="0" w:lastRow="0" w:firstColumn="1" w:lastColumn="0" w:noHBand="0" w:noVBand="1"/>
      </w:tblPr>
      <w:tblGrid>
        <w:gridCol w:w="760"/>
        <w:gridCol w:w="1816"/>
        <w:gridCol w:w="1213"/>
        <w:gridCol w:w="604"/>
        <w:gridCol w:w="910"/>
        <w:gridCol w:w="907"/>
        <w:gridCol w:w="608"/>
        <w:gridCol w:w="1209"/>
        <w:gridCol w:w="1820"/>
      </w:tblGrid>
      <w:tr w:rsidR="00906E26" w:rsidRPr="004D39B1" w14:paraId="7E10E8EC" w14:textId="77777777" w:rsidTr="0049689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60" w:type="dxa"/>
          </w:tcPr>
          <w:p w14:paraId="1C127DBF" w14:textId="77777777" w:rsidR="00906E26" w:rsidRPr="004D39B1" w:rsidRDefault="00906E26" w:rsidP="00DE62D9">
            <w:pPr>
              <w:spacing w:line="360" w:lineRule="auto"/>
              <w:rPr>
                <w:rFonts w:ascii="Arial" w:eastAsia="Times New Roman" w:hAnsi="Arial" w:cs="Arial"/>
                <w:b w:val="0"/>
                <w:bCs w:val="0"/>
                <w:sz w:val="20"/>
                <w:szCs w:val="20"/>
                <w:lang w:eastAsia="pl-PL"/>
              </w:rPr>
            </w:pPr>
            <w:r w:rsidRPr="004D39B1">
              <w:rPr>
                <w:rFonts w:ascii="Arial" w:eastAsia="Times New Roman" w:hAnsi="Arial" w:cs="Arial"/>
                <w:sz w:val="20"/>
                <w:szCs w:val="20"/>
                <w:lang w:eastAsia="pl-PL"/>
              </w:rPr>
              <w:t>1.</w:t>
            </w:r>
          </w:p>
        </w:tc>
        <w:tc>
          <w:tcPr>
            <w:tcW w:w="3029" w:type="dxa"/>
            <w:gridSpan w:val="2"/>
          </w:tcPr>
          <w:p w14:paraId="0C6ED737" w14:textId="77777777" w:rsidR="00906E26" w:rsidRPr="004D39B1"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4D39B1">
              <w:rPr>
                <w:rFonts w:ascii="Arial" w:eastAsia="Times New Roman" w:hAnsi="Arial" w:cs="Arial"/>
                <w:sz w:val="20"/>
                <w:szCs w:val="20"/>
                <w:lang w:eastAsia="pl-PL"/>
              </w:rPr>
              <w:t>a. – 1 pkt.</w:t>
            </w:r>
          </w:p>
        </w:tc>
        <w:tc>
          <w:tcPr>
            <w:tcW w:w="3029" w:type="dxa"/>
            <w:gridSpan w:val="4"/>
          </w:tcPr>
          <w:p w14:paraId="13430FC2" w14:textId="77777777" w:rsidR="00906E26" w:rsidRPr="004D39B1"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4D39B1">
              <w:rPr>
                <w:rFonts w:ascii="Arial" w:eastAsia="Times New Roman" w:hAnsi="Arial" w:cs="Arial"/>
                <w:sz w:val="20"/>
                <w:szCs w:val="20"/>
                <w:lang w:eastAsia="pl-PL"/>
              </w:rPr>
              <w:t>b. – 5 pkt.</w:t>
            </w:r>
          </w:p>
        </w:tc>
        <w:tc>
          <w:tcPr>
            <w:tcW w:w="3029" w:type="dxa"/>
            <w:gridSpan w:val="2"/>
          </w:tcPr>
          <w:p w14:paraId="0EC0307D" w14:textId="77777777" w:rsidR="00906E26" w:rsidRPr="004D39B1"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4D39B1">
              <w:rPr>
                <w:rFonts w:ascii="Arial" w:eastAsia="Times New Roman" w:hAnsi="Arial" w:cs="Arial"/>
                <w:sz w:val="20"/>
                <w:szCs w:val="20"/>
                <w:lang w:eastAsia="pl-PL"/>
              </w:rPr>
              <w:t>c. – 1 pkt</w:t>
            </w:r>
          </w:p>
        </w:tc>
      </w:tr>
      <w:tr w:rsidR="00906E26" w:rsidRPr="002C00AE" w14:paraId="63D85677" w14:textId="77777777" w:rsidTr="00496890">
        <w:trPr>
          <w:trHeight w:val="308"/>
        </w:trPr>
        <w:tc>
          <w:tcPr>
            <w:cnfStyle w:val="001000000000" w:firstRow="0" w:lastRow="0" w:firstColumn="1" w:lastColumn="0" w:oddVBand="0" w:evenVBand="0" w:oddHBand="0" w:evenHBand="0" w:firstRowFirstColumn="0" w:firstRowLastColumn="0" w:lastRowFirstColumn="0" w:lastRowLastColumn="0"/>
            <w:tcW w:w="760" w:type="dxa"/>
          </w:tcPr>
          <w:p w14:paraId="69C4AACE"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2.</w:t>
            </w:r>
          </w:p>
        </w:tc>
        <w:tc>
          <w:tcPr>
            <w:tcW w:w="4543" w:type="dxa"/>
            <w:gridSpan w:val="4"/>
          </w:tcPr>
          <w:p w14:paraId="38D99174"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4543" w:type="dxa"/>
            <w:gridSpan w:val="4"/>
          </w:tcPr>
          <w:p w14:paraId="0DADE93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5 pkt.</w:t>
            </w:r>
          </w:p>
        </w:tc>
      </w:tr>
      <w:tr w:rsidR="00906E26" w:rsidRPr="002C00AE" w14:paraId="3D066343"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7D7A069E"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3.</w:t>
            </w:r>
          </w:p>
        </w:tc>
        <w:tc>
          <w:tcPr>
            <w:tcW w:w="3029" w:type="dxa"/>
            <w:gridSpan w:val="2"/>
          </w:tcPr>
          <w:p w14:paraId="4D5CD11C"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5 pkt.</w:t>
            </w:r>
          </w:p>
        </w:tc>
        <w:tc>
          <w:tcPr>
            <w:tcW w:w="3029" w:type="dxa"/>
            <w:gridSpan w:val="4"/>
          </w:tcPr>
          <w:p w14:paraId="7CCF06CB"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1 pkt.</w:t>
            </w:r>
          </w:p>
        </w:tc>
        <w:tc>
          <w:tcPr>
            <w:tcW w:w="3029" w:type="dxa"/>
            <w:gridSpan w:val="2"/>
          </w:tcPr>
          <w:p w14:paraId="2D44A1F8"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r>
      <w:tr w:rsidR="00906E26" w:rsidRPr="002C00AE" w14:paraId="6DC96E80"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391AD5B6"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4.</w:t>
            </w:r>
          </w:p>
        </w:tc>
        <w:tc>
          <w:tcPr>
            <w:tcW w:w="1816" w:type="dxa"/>
          </w:tcPr>
          <w:p w14:paraId="55856ED3"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1817" w:type="dxa"/>
            <w:gridSpan w:val="2"/>
          </w:tcPr>
          <w:p w14:paraId="7AF967F8"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2 pkt</w:t>
            </w:r>
          </w:p>
        </w:tc>
        <w:tc>
          <w:tcPr>
            <w:tcW w:w="1817" w:type="dxa"/>
            <w:gridSpan w:val="2"/>
          </w:tcPr>
          <w:p w14:paraId="4D1694B2"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76535763"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4 pkt</w:t>
            </w:r>
          </w:p>
        </w:tc>
        <w:tc>
          <w:tcPr>
            <w:tcW w:w="1817" w:type="dxa"/>
          </w:tcPr>
          <w:p w14:paraId="764C724A"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5  pkt</w:t>
            </w:r>
          </w:p>
        </w:tc>
      </w:tr>
      <w:tr w:rsidR="00906E26" w:rsidRPr="002C00AE" w14:paraId="27990C58" w14:textId="77777777" w:rsidTr="00496890">
        <w:trPr>
          <w:cnfStyle w:val="000000100000" w:firstRow="0" w:lastRow="0" w:firstColumn="0" w:lastColumn="0" w:oddVBand="0" w:evenVBand="0" w:oddHBand="1" w:evenHBand="0" w:firstRowFirstColumn="0" w:firstRowLastColumn="0" w:lastRowFirstColumn="0" w:lastRowLastColumn="0"/>
          <w:trHeight w:val="322"/>
        </w:trPr>
        <w:tc>
          <w:tcPr>
            <w:cnfStyle w:val="001000000000" w:firstRow="0" w:lastRow="0" w:firstColumn="1" w:lastColumn="0" w:oddVBand="0" w:evenVBand="0" w:oddHBand="0" w:evenHBand="0" w:firstRowFirstColumn="0" w:firstRowLastColumn="0" w:lastRowFirstColumn="0" w:lastRowLastColumn="0"/>
            <w:tcW w:w="760" w:type="dxa"/>
          </w:tcPr>
          <w:p w14:paraId="63A11ACF"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5.</w:t>
            </w:r>
          </w:p>
        </w:tc>
        <w:tc>
          <w:tcPr>
            <w:tcW w:w="1816" w:type="dxa"/>
          </w:tcPr>
          <w:p w14:paraId="368E7036"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5 pkt.</w:t>
            </w:r>
          </w:p>
        </w:tc>
        <w:tc>
          <w:tcPr>
            <w:tcW w:w="1817" w:type="dxa"/>
            <w:gridSpan w:val="2"/>
          </w:tcPr>
          <w:p w14:paraId="11738882"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4 pkt</w:t>
            </w:r>
          </w:p>
        </w:tc>
        <w:tc>
          <w:tcPr>
            <w:tcW w:w="1817" w:type="dxa"/>
            <w:gridSpan w:val="2"/>
          </w:tcPr>
          <w:p w14:paraId="1848A23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3584F526"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2 pkt</w:t>
            </w:r>
          </w:p>
        </w:tc>
        <w:tc>
          <w:tcPr>
            <w:tcW w:w="1817" w:type="dxa"/>
          </w:tcPr>
          <w:p w14:paraId="48BD775D"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1 pkt</w:t>
            </w:r>
          </w:p>
        </w:tc>
      </w:tr>
      <w:tr w:rsidR="00906E26" w:rsidRPr="002C00AE" w14:paraId="7539819C"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357B527A"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6.</w:t>
            </w:r>
          </w:p>
        </w:tc>
        <w:tc>
          <w:tcPr>
            <w:tcW w:w="1816" w:type="dxa"/>
          </w:tcPr>
          <w:p w14:paraId="5717E93C"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5 pkt.</w:t>
            </w:r>
          </w:p>
        </w:tc>
        <w:tc>
          <w:tcPr>
            <w:tcW w:w="1817" w:type="dxa"/>
            <w:gridSpan w:val="2"/>
          </w:tcPr>
          <w:p w14:paraId="4B5B979C"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4 pkt</w:t>
            </w:r>
          </w:p>
        </w:tc>
        <w:tc>
          <w:tcPr>
            <w:tcW w:w="1817" w:type="dxa"/>
            <w:gridSpan w:val="2"/>
          </w:tcPr>
          <w:p w14:paraId="13D41C5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4B4FA87E"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2 pkt</w:t>
            </w:r>
          </w:p>
        </w:tc>
        <w:tc>
          <w:tcPr>
            <w:tcW w:w="1817" w:type="dxa"/>
          </w:tcPr>
          <w:p w14:paraId="49FFCBC8"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1 pkt</w:t>
            </w:r>
          </w:p>
        </w:tc>
      </w:tr>
      <w:tr w:rsidR="00906E26" w:rsidRPr="002C00AE" w14:paraId="39E09FF1"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3A2E223A"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7.</w:t>
            </w:r>
          </w:p>
        </w:tc>
        <w:tc>
          <w:tcPr>
            <w:tcW w:w="1816" w:type="dxa"/>
          </w:tcPr>
          <w:p w14:paraId="16E3DBEC"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5 pkt.</w:t>
            </w:r>
          </w:p>
        </w:tc>
        <w:tc>
          <w:tcPr>
            <w:tcW w:w="1817" w:type="dxa"/>
            <w:gridSpan w:val="2"/>
          </w:tcPr>
          <w:p w14:paraId="3E789FD6"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4 pkt</w:t>
            </w:r>
          </w:p>
        </w:tc>
        <w:tc>
          <w:tcPr>
            <w:tcW w:w="1817" w:type="dxa"/>
            <w:gridSpan w:val="2"/>
          </w:tcPr>
          <w:p w14:paraId="3498A9F0"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5FBC23D1"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2 pkt</w:t>
            </w:r>
          </w:p>
        </w:tc>
        <w:tc>
          <w:tcPr>
            <w:tcW w:w="1817" w:type="dxa"/>
          </w:tcPr>
          <w:p w14:paraId="4FB6FBA4"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1 pkt</w:t>
            </w:r>
          </w:p>
        </w:tc>
      </w:tr>
      <w:tr w:rsidR="00906E26" w:rsidRPr="002C00AE" w14:paraId="668F9A59"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7964A076"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8.</w:t>
            </w:r>
          </w:p>
        </w:tc>
        <w:tc>
          <w:tcPr>
            <w:tcW w:w="1816" w:type="dxa"/>
          </w:tcPr>
          <w:p w14:paraId="246CCCC0"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1817" w:type="dxa"/>
            <w:gridSpan w:val="2"/>
          </w:tcPr>
          <w:p w14:paraId="7CF79B37"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2 pkt</w:t>
            </w:r>
          </w:p>
        </w:tc>
        <w:tc>
          <w:tcPr>
            <w:tcW w:w="1817" w:type="dxa"/>
            <w:gridSpan w:val="2"/>
          </w:tcPr>
          <w:p w14:paraId="420A996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2BABA0D1"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4 pkt</w:t>
            </w:r>
          </w:p>
        </w:tc>
        <w:tc>
          <w:tcPr>
            <w:tcW w:w="1817" w:type="dxa"/>
          </w:tcPr>
          <w:p w14:paraId="724545B1"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5 pkt</w:t>
            </w:r>
          </w:p>
        </w:tc>
      </w:tr>
      <w:tr w:rsidR="00906E26" w:rsidRPr="002C00AE" w14:paraId="440AB93F" w14:textId="77777777" w:rsidTr="00496890">
        <w:trPr>
          <w:cnfStyle w:val="000000100000" w:firstRow="0" w:lastRow="0" w:firstColumn="0" w:lastColumn="0" w:oddVBand="0" w:evenVBand="0" w:oddHBand="1"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760" w:type="dxa"/>
          </w:tcPr>
          <w:p w14:paraId="2E213CB2"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9.</w:t>
            </w:r>
          </w:p>
        </w:tc>
        <w:tc>
          <w:tcPr>
            <w:tcW w:w="3029" w:type="dxa"/>
            <w:gridSpan w:val="2"/>
          </w:tcPr>
          <w:p w14:paraId="4C2255E0"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5 pkt.</w:t>
            </w:r>
          </w:p>
        </w:tc>
        <w:tc>
          <w:tcPr>
            <w:tcW w:w="3029" w:type="dxa"/>
            <w:gridSpan w:val="4"/>
          </w:tcPr>
          <w:p w14:paraId="5C454AB7"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3 pkt</w:t>
            </w:r>
          </w:p>
        </w:tc>
        <w:tc>
          <w:tcPr>
            <w:tcW w:w="3029" w:type="dxa"/>
            <w:gridSpan w:val="2"/>
          </w:tcPr>
          <w:p w14:paraId="69502E3D"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1 pkt</w:t>
            </w:r>
          </w:p>
        </w:tc>
      </w:tr>
      <w:tr w:rsidR="00906E26" w:rsidRPr="002C00AE" w14:paraId="5B6AE474"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6A716C9E"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10.</w:t>
            </w:r>
          </w:p>
        </w:tc>
        <w:tc>
          <w:tcPr>
            <w:tcW w:w="3029" w:type="dxa"/>
            <w:gridSpan w:val="2"/>
          </w:tcPr>
          <w:p w14:paraId="1C60D539"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3029" w:type="dxa"/>
            <w:gridSpan w:val="4"/>
          </w:tcPr>
          <w:p w14:paraId="49E0ADCB"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5 pkt</w:t>
            </w:r>
          </w:p>
        </w:tc>
        <w:tc>
          <w:tcPr>
            <w:tcW w:w="3029" w:type="dxa"/>
            <w:gridSpan w:val="2"/>
          </w:tcPr>
          <w:p w14:paraId="4B782687"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r>
      <w:tr w:rsidR="00906E26" w:rsidRPr="002C00AE" w14:paraId="05ED7545"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2ECB270F"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11.</w:t>
            </w:r>
          </w:p>
        </w:tc>
        <w:tc>
          <w:tcPr>
            <w:tcW w:w="3029" w:type="dxa"/>
            <w:gridSpan w:val="2"/>
          </w:tcPr>
          <w:p w14:paraId="42A63A06"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1 pkt.</w:t>
            </w:r>
          </w:p>
        </w:tc>
        <w:tc>
          <w:tcPr>
            <w:tcW w:w="3029" w:type="dxa"/>
            <w:gridSpan w:val="4"/>
          </w:tcPr>
          <w:p w14:paraId="7E0CCE45"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3 pkt</w:t>
            </w:r>
          </w:p>
        </w:tc>
        <w:tc>
          <w:tcPr>
            <w:tcW w:w="3029" w:type="dxa"/>
            <w:gridSpan w:val="2"/>
          </w:tcPr>
          <w:p w14:paraId="4C5221F4"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5 pkt</w:t>
            </w:r>
          </w:p>
        </w:tc>
      </w:tr>
      <w:tr w:rsidR="00906E26" w:rsidRPr="002C00AE" w14:paraId="71A3F777"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01B89390"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12.</w:t>
            </w:r>
          </w:p>
        </w:tc>
        <w:tc>
          <w:tcPr>
            <w:tcW w:w="1816" w:type="dxa"/>
          </w:tcPr>
          <w:p w14:paraId="2101B75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1817" w:type="dxa"/>
            <w:gridSpan w:val="2"/>
          </w:tcPr>
          <w:p w14:paraId="59E2FE50"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2 pkt</w:t>
            </w:r>
          </w:p>
        </w:tc>
        <w:tc>
          <w:tcPr>
            <w:tcW w:w="1817" w:type="dxa"/>
            <w:gridSpan w:val="2"/>
          </w:tcPr>
          <w:p w14:paraId="74432A03"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4FAFA4F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4 pkt</w:t>
            </w:r>
          </w:p>
        </w:tc>
        <w:tc>
          <w:tcPr>
            <w:tcW w:w="1817" w:type="dxa"/>
          </w:tcPr>
          <w:p w14:paraId="20582C30"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5 pkt</w:t>
            </w:r>
          </w:p>
        </w:tc>
      </w:tr>
      <w:tr w:rsidR="00906E26" w:rsidRPr="002C00AE" w14:paraId="379E6B5D"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3A597BC1"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13.</w:t>
            </w:r>
          </w:p>
        </w:tc>
        <w:tc>
          <w:tcPr>
            <w:tcW w:w="1816" w:type="dxa"/>
          </w:tcPr>
          <w:p w14:paraId="15ED67C5"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1 pkt.</w:t>
            </w:r>
          </w:p>
        </w:tc>
        <w:tc>
          <w:tcPr>
            <w:tcW w:w="1817" w:type="dxa"/>
            <w:gridSpan w:val="2"/>
          </w:tcPr>
          <w:p w14:paraId="4FB29D13"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2 pkt</w:t>
            </w:r>
          </w:p>
        </w:tc>
        <w:tc>
          <w:tcPr>
            <w:tcW w:w="1817" w:type="dxa"/>
            <w:gridSpan w:val="2"/>
          </w:tcPr>
          <w:p w14:paraId="1240B7B3"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57D400A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4 pkt</w:t>
            </w:r>
          </w:p>
        </w:tc>
        <w:tc>
          <w:tcPr>
            <w:tcW w:w="1817" w:type="dxa"/>
          </w:tcPr>
          <w:p w14:paraId="7B2AE4F4"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5 pkt</w:t>
            </w:r>
          </w:p>
        </w:tc>
      </w:tr>
      <w:tr w:rsidR="00906E26" w:rsidRPr="002C00AE" w14:paraId="37E05C93" w14:textId="77777777" w:rsidTr="00496890">
        <w:trPr>
          <w:trHeight w:val="322"/>
        </w:trPr>
        <w:tc>
          <w:tcPr>
            <w:cnfStyle w:val="001000000000" w:firstRow="0" w:lastRow="0" w:firstColumn="1" w:lastColumn="0" w:oddVBand="0" w:evenVBand="0" w:oddHBand="0" w:evenHBand="0" w:firstRowFirstColumn="0" w:firstRowLastColumn="0" w:lastRowFirstColumn="0" w:lastRowLastColumn="0"/>
            <w:tcW w:w="760" w:type="dxa"/>
          </w:tcPr>
          <w:p w14:paraId="5389990A"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14.</w:t>
            </w:r>
          </w:p>
        </w:tc>
        <w:tc>
          <w:tcPr>
            <w:tcW w:w="3029" w:type="dxa"/>
            <w:gridSpan w:val="2"/>
          </w:tcPr>
          <w:p w14:paraId="60C0EEB2"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5 pkt.</w:t>
            </w:r>
          </w:p>
        </w:tc>
        <w:tc>
          <w:tcPr>
            <w:tcW w:w="3029" w:type="dxa"/>
            <w:gridSpan w:val="4"/>
          </w:tcPr>
          <w:p w14:paraId="6492093D"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3 pkt</w:t>
            </w:r>
          </w:p>
        </w:tc>
        <w:tc>
          <w:tcPr>
            <w:tcW w:w="3029" w:type="dxa"/>
            <w:gridSpan w:val="2"/>
          </w:tcPr>
          <w:p w14:paraId="51795C8D"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1 pkt</w:t>
            </w:r>
          </w:p>
        </w:tc>
      </w:tr>
      <w:tr w:rsidR="00906E26" w:rsidRPr="002C00AE" w14:paraId="3A94007C"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354C3497"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15.</w:t>
            </w:r>
          </w:p>
        </w:tc>
        <w:tc>
          <w:tcPr>
            <w:tcW w:w="1816" w:type="dxa"/>
          </w:tcPr>
          <w:p w14:paraId="478A5FB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1 pkt.</w:t>
            </w:r>
          </w:p>
        </w:tc>
        <w:tc>
          <w:tcPr>
            <w:tcW w:w="1817" w:type="dxa"/>
            <w:gridSpan w:val="2"/>
          </w:tcPr>
          <w:p w14:paraId="2287E287"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5 pkt</w:t>
            </w:r>
          </w:p>
        </w:tc>
        <w:tc>
          <w:tcPr>
            <w:tcW w:w="1817" w:type="dxa"/>
            <w:gridSpan w:val="2"/>
          </w:tcPr>
          <w:p w14:paraId="520A1B1A"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68BE87EA"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1 pkt</w:t>
            </w:r>
          </w:p>
        </w:tc>
        <w:tc>
          <w:tcPr>
            <w:tcW w:w="1817" w:type="dxa"/>
          </w:tcPr>
          <w:p w14:paraId="7071032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1 pkt</w:t>
            </w:r>
          </w:p>
        </w:tc>
      </w:tr>
      <w:tr w:rsidR="00906E26" w:rsidRPr="002C00AE" w14:paraId="249021C8"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5AE369CA"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16.</w:t>
            </w:r>
          </w:p>
        </w:tc>
        <w:tc>
          <w:tcPr>
            <w:tcW w:w="1816" w:type="dxa"/>
          </w:tcPr>
          <w:p w14:paraId="615E54EE"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1 pkt.</w:t>
            </w:r>
          </w:p>
        </w:tc>
        <w:tc>
          <w:tcPr>
            <w:tcW w:w="1817" w:type="dxa"/>
            <w:gridSpan w:val="2"/>
          </w:tcPr>
          <w:p w14:paraId="7AED1389"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2 pkt</w:t>
            </w:r>
          </w:p>
        </w:tc>
        <w:tc>
          <w:tcPr>
            <w:tcW w:w="1817" w:type="dxa"/>
            <w:gridSpan w:val="2"/>
          </w:tcPr>
          <w:p w14:paraId="7413703E"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28C5F5EF"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4 pkt</w:t>
            </w:r>
          </w:p>
        </w:tc>
        <w:tc>
          <w:tcPr>
            <w:tcW w:w="1817" w:type="dxa"/>
          </w:tcPr>
          <w:p w14:paraId="4D788B98"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5 pkt</w:t>
            </w:r>
          </w:p>
        </w:tc>
      </w:tr>
      <w:tr w:rsidR="00906E26" w:rsidRPr="002C00AE" w14:paraId="00900460"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486CCE25"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17.</w:t>
            </w:r>
          </w:p>
        </w:tc>
        <w:tc>
          <w:tcPr>
            <w:tcW w:w="1816" w:type="dxa"/>
          </w:tcPr>
          <w:p w14:paraId="112D4F24"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5 pkt.</w:t>
            </w:r>
          </w:p>
        </w:tc>
        <w:tc>
          <w:tcPr>
            <w:tcW w:w="1817" w:type="dxa"/>
            <w:gridSpan w:val="2"/>
          </w:tcPr>
          <w:p w14:paraId="1241C88F"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4 pkt</w:t>
            </w:r>
          </w:p>
        </w:tc>
        <w:tc>
          <w:tcPr>
            <w:tcW w:w="1817" w:type="dxa"/>
            <w:gridSpan w:val="2"/>
          </w:tcPr>
          <w:p w14:paraId="00B7DD6F"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28B6A9B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2 pkt</w:t>
            </w:r>
          </w:p>
        </w:tc>
        <w:tc>
          <w:tcPr>
            <w:tcW w:w="1817" w:type="dxa"/>
          </w:tcPr>
          <w:p w14:paraId="029A9D45"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1 pkt</w:t>
            </w:r>
          </w:p>
        </w:tc>
      </w:tr>
      <w:tr w:rsidR="00906E26" w:rsidRPr="002C00AE" w14:paraId="37CFF074"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3004775C"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18.</w:t>
            </w:r>
          </w:p>
        </w:tc>
        <w:tc>
          <w:tcPr>
            <w:tcW w:w="1816" w:type="dxa"/>
          </w:tcPr>
          <w:p w14:paraId="3663D826"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5 pkt.</w:t>
            </w:r>
          </w:p>
        </w:tc>
        <w:tc>
          <w:tcPr>
            <w:tcW w:w="1817" w:type="dxa"/>
            <w:gridSpan w:val="2"/>
          </w:tcPr>
          <w:p w14:paraId="2F68030C"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4 pkt</w:t>
            </w:r>
          </w:p>
        </w:tc>
        <w:tc>
          <w:tcPr>
            <w:tcW w:w="1817" w:type="dxa"/>
            <w:gridSpan w:val="2"/>
          </w:tcPr>
          <w:p w14:paraId="4449A3A6"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5817EB4C"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2 pkt</w:t>
            </w:r>
          </w:p>
        </w:tc>
        <w:tc>
          <w:tcPr>
            <w:tcW w:w="1817" w:type="dxa"/>
          </w:tcPr>
          <w:p w14:paraId="28AAB434"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1 pkt</w:t>
            </w:r>
          </w:p>
        </w:tc>
      </w:tr>
      <w:tr w:rsidR="00906E26" w:rsidRPr="002C00AE" w14:paraId="71617E66" w14:textId="77777777" w:rsidTr="0049689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Pr>
          <w:p w14:paraId="3F486982"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19.</w:t>
            </w:r>
          </w:p>
        </w:tc>
        <w:tc>
          <w:tcPr>
            <w:tcW w:w="1816" w:type="dxa"/>
          </w:tcPr>
          <w:p w14:paraId="5804721F"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a. – 1 pkt.</w:t>
            </w:r>
          </w:p>
        </w:tc>
        <w:tc>
          <w:tcPr>
            <w:tcW w:w="1817" w:type="dxa"/>
            <w:gridSpan w:val="2"/>
          </w:tcPr>
          <w:p w14:paraId="3D9AFD8E"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b. – 2 pkt</w:t>
            </w:r>
          </w:p>
        </w:tc>
        <w:tc>
          <w:tcPr>
            <w:tcW w:w="1817" w:type="dxa"/>
            <w:gridSpan w:val="2"/>
          </w:tcPr>
          <w:p w14:paraId="7DFE18CF"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c. – 3 pkt</w:t>
            </w:r>
          </w:p>
        </w:tc>
        <w:tc>
          <w:tcPr>
            <w:tcW w:w="1817" w:type="dxa"/>
            <w:gridSpan w:val="2"/>
          </w:tcPr>
          <w:p w14:paraId="180AB071"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d. – 4 pkt</w:t>
            </w:r>
          </w:p>
        </w:tc>
        <w:tc>
          <w:tcPr>
            <w:tcW w:w="1817" w:type="dxa"/>
          </w:tcPr>
          <w:p w14:paraId="6D1FA09C" w14:textId="77777777" w:rsidR="00906E26" w:rsidRPr="002C00AE" w:rsidRDefault="00906E26" w:rsidP="00DE62D9">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2C00AE">
              <w:rPr>
                <w:rFonts w:ascii="Arial" w:eastAsia="Times New Roman" w:hAnsi="Arial" w:cs="Arial"/>
                <w:b/>
                <w:bCs/>
                <w:sz w:val="20"/>
                <w:szCs w:val="20"/>
                <w:lang w:eastAsia="pl-PL"/>
              </w:rPr>
              <w:t>e. – 5 pkt</w:t>
            </w:r>
          </w:p>
        </w:tc>
      </w:tr>
      <w:tr w:rsidR="00906E26" w:rsidRPr="002C00AE" w14:paraId="1F3F5889" w14:textId="77777777" w:rsidTr="00496890">
        <w:trPr>
          <w:trHeight w:val="311"/>
        </w:trPr>
        <w:tc>
          <w:tcPr>
            <w:cnfStyle w:val="001000000000" w:firstRow="0" w:lastRow="0" w:firstColumn="1" w:lastColumn="0" w:oddVBand="0" w:evenVBand="0" w:oddHBand="0" w:evenHBand="0" w:firstRowFirstColumn="0" w:firstRowLastColumn="0" w:lastRowFirstColumn="0" w:lastRowLastColumn="0"/>
            <w:tcW w:w="760" w:type="dxa"/>
          </w:tcPr>
          <w:p w14:paraId="443B0777" w14:textId="77777777" w:rsidR="00906E26" w:rsidRPr="002C00AE" w:rsidRDefault="00906E26" w:rsidP="00DE62D9">
            <w:pPr>
              <w:spacing w:line="360" w:lineRule="auto"/>
              <w:rPr>
                <w:rFonts w:ascii="Arial" w:eastAsia="Times New Roman" w:hAnsi="Arial" w:cs="Arial"/>
                <w:sz w:val="20"/>
                <w:szCs w:val="20"/>
                <w:lang w:eastAsia="pl-PL"/>
              </w:rPr>
            </w:pPr>
            <w:r w:rsidRPr="002C00AE">
              <w:rPr>
                <w:rFonts w:ascii="Arial" w:eastAsia="Times New Roman" w:hAnsi="Arial" w:cs="Arial"/>
                <w:sz w:val="20"/>
                <w:szCs w:val="20"/>
                <w:lang w:eastAsia="pl-PL"/>
              </w:rPr>
              <w:t>20.</w:t>
            </w:r>
          </w:p>
        </w:tc>
        <w:tc>
          <w:tcPr>
            <w:tcW w:w="1816" w:type="dxa"/>
          </w:tcPr>
          <w:p w14:paraId="279A362D"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a. – 5 pkt.</w:t>
            </w:r>
          </w:p>
        </w:tc>
        <w:tc>
          <w:tcPr>
            <w:tcW w:w="1817" w:type="dxa"/>
            <w:gridSpan w:val="2"/>
          </w:tcPr>
          <w:p w14:paraId="621D1CEF"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b. – 4 pkt</w:t>
            </w:r>
          </w:p>
        </w:tc>
        <w:tc>
          <w:tcPr>
            <w:tcW w:w="1817" w:type="dxa"/>
            <w:gridSpan w:val="2"/>
          </w:tcPr>
          <w:p w14:paraId="11EBECB2"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c. – 3 pkt</w:t>
            </w:r>
          </w:p>
        </w:tc>
        <w:tc>
          <w:tcPr>
            <w:tcW w:w="1817" w:type="dxa"/>
            <w:gridSpan w:val="2"/>
          </w:tcPr>
          <w:p w14:paraId="22E42369"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d. – 2 pkt</w:t>
            </w:r>
          </w:p>
        </w:tc>
        <w:tc>
          <w:tcPr>
            <w:tcW w:w="1817" w:type="dxa"/>
          </w:tcPr>
          <w:p w14:paraId="252F3635" w14:textId="77777777" w:rsidR="00906E26" w:rsidRPr="002C00AE" w:rsidRDefault="00906E26" w:rsidP="00DE62D9">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2C00AE">
              <w:rPr>
                <w:rFonts w:ascii="Arial" w:eastAsia="Times New Roman" w:hAnsi="Arial" w:cs="Arial"/>
                <w:sz w:val="20"/>
                <w:szCs w:val="20"/>
                <w:lang w:eastAsia="pl-PL"/>
              </w:rPr>
              <w:t>e. – 1 pkt</w:t>
            </w:r>
          </w:p>
        </w:tc>
      </w:tr>
    </w:tbl>
    <w:p w14:paraId="00B9E751" w14:textId="77777777" w:rsidR="004558DB" w:rsidRDefault="00906E26" w:rsidP="00906E26">
      <w:pPr>
        <w:rPr>
          <w:rFonts w:ascii="Arial" w:eastAsia="Times New Roman" w:hAnsi="Arial" w:cs="Arial"/>
          <w:lang w:eastAsia="pl-PL"/>
        </w:rPr>
      </w:pPr>
      <w:r w:rsidRPr="002C00AE">
        <w:rPr>
          <w:rFonts w:ascii="Arial" w:eastAsia="Times New Roman" w:hAnsi="Arial" w:cs="Arial"/>
          <w:sz w:val="20"/>
          <w:szCs w:val="20"/>
          <w:lang w:eastAsia="pl-PL"/>
        </w:rPr>
        <w:br/>
      </w:r>
      <w:r w:rsidRPr="002C00AE">
        <w:rPr>
          <w:rFonts w:ascii="Arial" w:eastAsia="Times New Roman" w:hAnsi="Arial" w:cs="Arial"/>
          <w:lang w:eastAsia="pl-PL"/>
        </w:rPr>
        <w:br/>
        <w:t>Maksymalna liczba punktów: 100</w:t>
      </w:r>
      <w:r w:rsidRPr="002C00AE">
        <w:rPr>
          <w:rFonts w:ascii="Arial" w:eastAsia="Times New Roman" w:hAnsi="Arial" w:cs="Arial"/>
          <w:lang w:eastAsia="pl-PL"/>
        </w:rPr>
        <w:br/>
      </w:r>
      <w:r w:rsidRPr="002C00AE">
        <w:rPr>
          <w:rFonts w:ascii="Arial" w:eastAsia="Times New Roman" w:hAnsi="Arial" w:cs="Arial"/>
          <w:lang w:eastAsia="pl-PL"/>
        </w:rPr>
        <w:br/>
        <w:t>Suma uzyskanych punktów: ……</w:t>
      </w:r>
    </w:p>
    <w:p w14:paraId="4C0D7D04" w14:textId="77777777" w:rsidR="004558DB" w:rsidRDefault="004558DB" w:rsidP="00906E26">
      <w:pPr>
        <w:rPr>
          <w:rFonts w:ascii="Arial" w:eastAsia="Times New Roman" w:hAnsi="Arial" w:cs="Arial"/>
          <w:lang w:eastAsia="pl-PL"/>
        </w:rPr>
      </w:pPr>
    </w:p>
    <w:p w14:paraId="3C81D9BF" w14:textId="77777777" w:rsidR="004558DB" w:rsidRPr="00713E72" w:rsidRDefault="004558DB" w:rsidP="004558DB">
      <w:pPr>
        <w:rPr>
          <w:rFonts w:ascii="Arial" w:hAnsi="Arial" w:cs="Arial"/>
        </w:rPr>
      </w:pPr>
      <w:r w:rsidRPr="004558DB">
        <w:rPr>
          <w:rFonts w:ascii="Arial" w:hAnsi="Arial" w:cs="Arial"/>
        </w:rPr>
        <w:t>Współczynnik motywacji</w:t>
      </w:r>
      <w:r w:rsidRPr="004558DB">
        <w:rPr>
          <w:rFonts w:ascii="Arial" w:hAnsi="Arial" w:cs="Arial"/>
          <w:sz w:val="28"/>
          <w:szCs w:val="28"/>
        </w:rPr>
        <w:t xml:space="preserve"> </w:t>
      </w:r>
      <m:oMath>
        <m:r>
          <m:rPr>
            <m:sty m:val="p"/>
          </m:rPr>
          <w:rPr>
            <w:rFonts w:ascii="Cambria Math" w:hAnsi="Cambria Math" w:cs="Arial"/>
          </w:rPr>
          <m:t>=</m:t>
        </m:r>
        <m:f>
          <m:fPr>
            <m:ctrlPr>
              <w:rPr>
                <w:rFonts w:ascii="Cambria Math" w:hAnsi="Cambria Math" w:cs="Arial"/>
              </w:rPr>
            </m:ctrlPr>
          </m:fPr>
          <m:num>
            <m:r>
              <m:rPr>
                <m:sty m:val="p"/>
              </m:rPr>
              <w:rPr>
                <w:rFonts w:ascii="Cambria Math" w:hAnsi="Cambria Math" w:cs="Arial"/>
              </w:rPr>
              <m:t>suma uzyskanych punktów</m:t>
            </m:r>
          </m:num>
          <m:den>
            <m:r>
              <m:rPr>
                <m:sty m:val="p"/>
              </m:rPr>
              <w:rPr>
                <w:rFonts w:ascii="Cambria Math" w:hAnsi="Cambria Math" w:cs="Arial"/>
              </w:rPr>
              <m:t>100</m:t>
            </m:r>
          </m:den>
        </m:f>
        <m:r>
          <w:rPr>
            <w:rFonts w:ascii="Cambria Math" w:hAnsi="Cambria Math" w:cs="Arial"/>
          </w:rPr>
          <m:t xml:space="preserve"> x 100%</m:t>
        </m:r>
      </m:oMath>
    </w:p>
    <w:p w14:paraId="495FA638" w14:textId="77777777" w:rsidR="004558DB" w:rsidRDefault="00906E26" w:rsidP="00906E26">
      <w:pPr>
        <w:rPr>
          <w:rFonts w:ascii="Arial" w:eastAsia="Times New Roman" w:hAnsi="Arial" w:cs="Arial"/>
          <w:lang w:eastAsia="pl-PL"/>
        </w:rPr>
      </w:pPr>
      <w:r w:rsidRPr="002C00AE">
        <w:rPr>
          <w:rFonts w:ascii="Arial" w:eastAsia="Times New Roman" w:hAnsi="Arial" w:cs="Arial"/>
          <w:lang w:eastAsia="pl-PL"/>
        </w:rPr>
        <w:br/>
      </w:r>
    </w:p>
    <w:p w14:paraId="5C344BF8" w14:textId="757885D0" w:rsidR="00906E26" w:rsidRPr="002C00AE" w:rsidRDefault="00906E26" w:rsidP="00906E26">
      <w:pPr>
        <w:rPr>
          <w:rFonts w:ascii="Arial" w:eastAsia="Times New Roman" w:hAnsi="Arial" w:cs="Arial"/>
          <w:lang w:eastAsia="pl-PL"/>
        </w:rPr>
      </w:pPr>
    </w:p>
    <w:p w14:paraId="5D535EE1" w14:textId="77777777" w:rsidR="00906E26" w:rsidRPr="002C00AE" w:rsidRDefault="00906E26" w:rsidP="00906E26">
      <w:pPr>
        <w:jc w:val="both"/>
        <w:rPr>
          <w:rFonts w:ascii="Arial" w:eastAsia="Times New Roman" w:hAnsi="Arial" w:cs="Arial"/>
          <w:lang w:eastAsia="pl-PL"/>
        </w:rPr>
      </w:pPr>
      <w:r w:rsidRPr="002C00AE">
        <w:rPr>
          <w:rFonts w:ascii="Arial" w:eastAsia="Times New Roman" w:hAnsi="Arial" w:cs="Arial"/>
          <w:lang w:eastAsia="pl-PL"/>
        </w:rPr>
        <w:br/>
      </w:r>
      <w:r w:rsidRPr="002C00AE">
        <w:rPr>
          <w:rFonts w:ascii="Arial" w:eastAsia="Times New Roman" w:hAnsi="Arial" w:cs="Arial"/>
          <w:lang w:eastAsia="pl-PL"/>
        </w:rPr>
        <w:br/>
        <w:t>Twój współczynnik motywacji = …… %</w:t>
      </w:r>
    </w:p>
    <w:p w14:paraId="626BCC41" w14:textId="77777777" w:rsidR="00906E26" w:rsidRPr="002C00AE" w:rsidRDefault="00906E26" w:rsidP="00906E26">
      <w:pPr>
        <w:jc w:val="both"/>
        <w:rPr>
          <w:rFonts w:ascii="Arial" w:eastAsia="Times New Roman" w:hAnsi="Arial" w:cs="Arial"/>
          <w:lang w:eastAsia="pl-PL"/>
        </w:rPr>
      </w:pPr>
    </w:p>
    <w:p w14:paraId="5C87D6BE" w14:textId="77777777" w:rsidR="00906E26" w:rsidRPr="002C00AE" w:rsidRDefault="00906E26" w:rsidP="00906E26">
      <w:pPr>
        <w:jc w:val="both"/>
        <w:rPr>
          <w:rFonts w:ascii="Arial" w:eastAsia="Times New Roman" w:hAnsi="Arial" w:cs="Arial"/>
          <w:lang w:eastAsia="pl-PL"/>
        </w:rPr>
      </w:pPr>
    </w:p>
    <w:p w14:paraId="62461DE6" w14:textId="77777777" w:rsidR="00906E26" w:rsidRPr="002C00AE" w:rsidRDefault="00906E26" w:rsidP="00906E26">
      <w:pPr>
        <w:jc w:val="both"/>
        <w:rPr>
          <w:rFonts w:ascii="Arial" w:eastAsia="Times New Roman" w:hAnsi="Arial" w:cs="Arial"/>
          <w:b/>
          <w:bCs/>
          <w:lang w:eastAsia="pl-PL"/>
        </w:rPr>
      </w:pPr>
      <w:r w:rsidRPr="002C00AE">
        <w:rPr>
          <w:rFonts w:ascii="Arial" w:eastAsia="Times New Roman" w:hAnsi="Arial" w:cs="Arial"/>
          <w:b/>
          <w:bCs/>
          <w:lang w:eastAsia="pl-PL"/>
        </w:rPr>
        <w:lastRenderedPageBreak/>
        <w:t xml:space="preserve">Analiza wyników </w:t>
      </w:r>
    </w:p>
    <w:p w14:paraId="36F5E975" w14:textId="77777777" w:rsidR="00906E26" w:rsidRPr="002C00AE" w:rsidRDefault="00906E26" w:rsidP="00906E26">
      <w:pPr>
        <w:jc w:val="both"/>
        <w:rPr>
          <w:rFonts w:ascii="Arial" w:eastAsia="Times New Roman" w:hAnsi="Arial" w:cs="Arial"/>
          <w:b/>
          <w:bCs/>
          <w:lang w:eastAsia="pl-PL"/>
        </w:rPr>
      </w:pPr>
    </w:p>
    <w:p w14:paraId="1309EC5F" w14:textId="77777777" w:rsidR="00906E26" w:rsidRPr="002C00AE" w:rsidRDefault="00906E26" w:rsidP="00906E26">
      <w:pPr>
        <w:jc w:val="both"/>
        <w:rPr>
          <w:rFonts w:ascii="Arial" w:eastAsia="Times New Roman" w:hAnsi="Arial" w:cs="Arial"/>
          <w:lang w:eastAsia="pl-PL"/>
        </w:rPr>
      </w:pPr>
      <w:r w:rsidRPr="002C00AE">
        <w:rPr>
          <w:rFonts w:ascii="Arial" w:eastAsia="Times New Roman" w:hAnsi="Arial" w:cs="Arial"/>
          <w:lang w:eastAsia="pl-PL"/>
        </w:rPr>
        <w:t>Jeżeli współczynnik motywacji oscyluje wokół 50 % oznacza to, że sam nie wiesz, czego chcesz. Z jednej strony - drzemie w Tobie żądza sukcesu, z drugiej boisz się podjąć ryzyka jego osiągnięcia. Tyle w Tobie motywacji do osiągnięć, ile motywacji unikania niepowodzeń.</w:t>
      </w:r>
      <w:r w:rsidRPr="002C00AE">
        <w:rPr>
          <w:rFonts w:ascii="Arial" w:eastAsia="Times New Roman" w:hAnsi="Arial" w:cs="Arial"/>
          <w:lang w:eastAsia="pl-PL"/>
        </w:rPr>
        <w:br/>
      </w:r>
      <w:r w:rsidRPr="002C00AE">
        <w:rPr>
          <w:rFonts w:ascii="Arial" w:eastAsia="Times New Roman" w:hAnsi="Arial" w:cs="Arial"/>
          <w:lang w:eastAsia="pl-PL"/>
        </w:rPr>
        <w:br/>
        <w:t>Im bliższy 100% współczynnik motywacji, tym silniejsza jest w Tobie motywacja do osiągnięć. Im mniejszy od 50%, tym bardziej przeważa motywacja do unikania niepowodzeń.</w:t>
      </w:r>
    </w:p>
    <w:bookmarkEnd w:id="2"/>
    <w:p w14:paraId="7EBDBB32" w14:textId="77777777" w:rsidR="00906E26" w:rsidRPr="002C00AE" w:rsidRDefault="00906E26" w:rsidP="00906E26">
      <w:pPr>
        <w:rPr>
          <w:rFonts w:ascii="Arial" w:eastAsia="Times New Roman" w:hAnsi="Arial" w:cs="Arial"/>
          <w:lang w:eastAsia="pl-PL"/>
        </w:rPr>
      </w:pPr>
    </w:p>
    <w:p w14:paraId="4FC36054" w14:textId="77777777" w:rsidR="00906E26" w:rsidRPr="002C00AE" w:rsidRDefault="00906E26" w:rsidP="00906E26">
      <w:pPr>
        <w:rPr>
          <w:rFonts w:ascii="Arial" w:eastAsia="Times New Roman" w:hAnsi="Arial" w:cs="Arial"/>
          <w:lang w:eastAsia="pl-PL"/>
        </w:rPr>
      </w:pPr>
    </w:p>
    <w:p w14:paraId="15535767" w14:textId="77777777" w:rsidR="00906E26" w:rsidRPr="002C00AE" w:rsidRDefault="00906E26" w:rsidP="00906E26">
      <w:pPr>
        <w:rPr>
          <w:rFonts w:ascii="Arial" w:eastAsia="Times New Roman" w:hAnsi="Arial" w:cs="Arial"/>
          <w:lang w:eastAsia="pl-PL"/>
        </w:rPr>
      </w:pPr>
    </w:p>
    <w:p w14:paraId="394CB893" w14:textId="77777777" w:rsidR="00906E26" w:rsidRPr="002C00AE" w:rsidRDefault="00906E26" w:rsidP="00906E26">
      <w:pPr>
        <w:rPr>
          <w:rFonts w:ascii="Arial" w:eastAsia="Times New Roman" w:hAnsi="Arial" w:cs="Arial"/>
          <w:lang w:eastAsia="pl-PL"/>
        </w:rPr>
      </w:pPr>
    </w:p>
    <w:p w14:paraId="4F51B50B" w14:textId="77777777" w:rsidR="00906E26" w:rsidRPr="002C00AE" w:rsidRDefault="00906E26" w:rsidP="00906E26">
      <w:pPr>
        <w:rPr>
          <w:rFonts w:ascii="Arial" w:eastAsia="Times New Roman" w:hAnsi="Arial" w:cs="Arial"/>
          <w:lang w:eastAsia="pl-PL"/>
        </w:rPr>
      </w:pPr>
    </w:p>
    <w:p w14:paraId="0C9B5871" w14:textId="77777777" w:rsidR="00906E26" w:rsidRPr="002C00AE" w:rsidRDefault="00906E26" w:rsidP="00906E26">
      <w:pPr>
        <w:rPr>
          <w:rFonts w:ascii="Arial" w:eastAsia="Times New Roman" w:hAnsi="Arial" w:cs="Arial"/>
          <w:lang w:eastAsia="pl-PL"/>
        </w:rPr>
      </w:pPr>
    </w:p>
    <w:p w14:paraId="3E9C9AAD" w14:textId="77777777" w:rsidR="00906E26" w:rsidRPr="002C00AE" w:rsidRDefault="00906E26" w:rsidP="00906E26">
      <w:pPr>
        <w:rPr>
          <w:rFonts w:ascii="Arial" w:eastAsia="Times New Roman" w:hAnsi="Arial" w:cs="Arial"/>
          <w:lang w:eastAsia="pl-PL"/>
        </w:rPr>
      </w:pPr>
    </w:p>
    <w:p w14:paraId="18E6BE75" w14:textId="77777777" w:rsidR="00906E26" w:rsidRPr="002C00AE" w:rsidRDefault="00906E26" w:rsidP="00906E26">
      <w:pPr>
        <w:rPr>
          <w:rFonts w:ascii="Arial" w:eastAsia="Times New Roman" w:hAnsi="Arial" w:cs="Arial"/>
          <w:lang w:eastAsia="pl-PL"/>
        </w:rPr>
      </w:pPr>
    </w:p>
    <w:p w14:paraId="67255FA6" w14:textId="77777777" w:rsidR="00906E26" w:rsidRPr="002C00AE" w:rsidRDefault="00906E26" w:rsidP="00906E26">
      <w:pPr>
        <w:rPr>
          <w:rFonts w:ascii="Arial" w:eastAsia="Times New Roman" w:hAnsi="Arial" w:cs="Arial"/>
          <w:lang w:eastAsia="pl-PL"/>
        </w:rPr>
      </w:pPr>
    </w:p>
    <w:p w14:paraId="1FD358A5" w14:textId="77777777" w:rsidR="00906E26" w:rsidRPr="002C00AE" w:rsidRDefault="00906E26" w:rsidP="00906E26">
      <w:pPr>
        <w:rPr>
          <w:rFonts w:ascii="Arial" w:eastAsia="Times New Roman" w:hAnsi="Arial" w:cs="Arial"/>
          <w:lang w:eastAsia="pl-PL"/>
        </w:rPr>
      </w:pPr>
    </w:p>
    <w:p w14:paraId="09FC76A7"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3560ADCD"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8F84FBD"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917DD53"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3392A6E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1C1A898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11B8338" w14:textId="77777777" w:rsidR="00906E26" w:rsidRPr="002C00AE" w:rsidRDefault="00906E26" w:rsidP="00906E26">
      <w:pPr>
        <w:rPr>
          <w:rFonts w:ascii="Arial" w:eastAsia="Times New Roman" w:hAnsi="Arial" w:cs="Arial"/>
          <w:lang w:eastAsia="pl-PL"/>
        </w:rPr>
      </w:pPr>
      <w:r w:rsidRPr="002C00AE">
        <w:rPr>
          <w:rFonts w:ascii="Arial" w:eastAsia="Times New Roman" w:hAnsi="Arial" w:cs="Arial"/>
          <w:lang w:eastAsia="pl-PL"/>
        </w:rPr>
        <w:br w:type="page"/>
      </w:r>
    </w:p>
    <w:p w14:paraId="5785E07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lastRenderedPageBreak/>
        <w:t>Ćwiczenie 2</w:t>
      </w:r>
      <w:r>
        <w:rPr>
          <w:rFonts w:ascii="Arial" w:eastAsia="Times New Roman" w:hAnsi="Arial" w:cs="Arial"/>
          <w:b/>
          <w:bCs/>
          <w:sz w:val="28"/>
          <w:szCs w:val="28"/>
          <w:lang w:eastAsia="pl-PL"/>
        </w:rPr>
        <w:t xml:space="preserve">. </w:t>
      </w:r>
      <w:bookmarkStart w:id="3" w:name="_Hlk100688069"/>
      <w:bookmarkStart w:id="4" w:name="_Hlk100688407"/>
      <w:r w:rsidRPr="002C00AE">
        <w:rPr>
          <w:rFonts w:ascii="Arial" w:eastAsia="Times New Roman" w:hAnsi="Arial" w:cs="Arial"/>
          <w:b/>
          <w:bCs/>
          <w:sz w:val="28"/>
          <w:szCs w:val="28"/>
          <w:lang w:eastAsia="pl-PL"/>
        </w:rPr>
        <w:t>Badanie potrzeb i motywacji własnej</w:t>
      </w:r>
    </w:p>
    <w:bookmarkEnd w:id="3"/>
    <w:p w14:paraId="46024A38"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0E6174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6176C22" w14:textId="77777777" w:rsidR="00906E26" w:rsidRPr="002C00AE" w:rsidRDefault="00906E26" w:rsidP="00906E26">
      <w:pPr>
        <w:pStyle w:val="Akapitzlist"/>
        <w:numPr>
          <w:ilvl w:val="1"/>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2C00AE">
        <w:rPr>
          <w:rFonts w:ascii="Arial" w:eastAsia="Times New Roman" w:hAnsi="Arial" w:cs="Arial"/>
          <w:lang w:eastAsia="pl-PL"/>
        </w:rPr>
        <w:t>Co zmotywowało Cię, aby uczestniczyć w tym szkoleniu?</w:t>
      </w:r>
    </w:p>
    <w:p w14:paraId="7B9C4BC9"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36144C8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43C920F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602DE4E"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071714C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B83EF5B"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2F823539" w14:textId="77777777" w:rsidR="00906E26" w:rsidRPr="002C00AE" w:rsidRDefault="00906E26" w:rsidP="00906E26">
      <w:pPr>
        <w:pStyle w:val="Akapitzlist"/>
        <w:numPr>
          <w:ilvl w:val="1"/>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2C00AE">
        <w:rPr>
          <w:rFonts w:ascii="Arial" w:eastAsia="Times New Roman" w:hAnsi="Arial" w:cs="Arial"/>
          <w:lang w:eastAsia="pl-PL"/>
        </w:rPr>
        <w:t>Czego oczekujesz od tego szkolenia?</w:t>
      </w:r>
    </w:p>
    <w:p w14:paraId="3140AA4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8D0D563"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E96F2E9"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FF1941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1CBCA3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521A7EB8"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5D7C3CA6" w14:textId="77777777" w:rsidR="00906E26" w:rsidRPr="002C00AE" w:rsidRDefault="00906E26" w:rsidP="00906E26">
      <w:pPr>
        <w:pStyle w:val="Akapitzlist"/>
        <w:numPr>
          <w:ilvl w:val="1"/>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2C00AE">
        <w:rPr>
          <w:rFonts w:ascii="Arial" w:eastAsia="Times New Roman" w:hAnsi="Arial" w:cs="Arial"/>
          <w:bdr w:val="none" w:sz="0" w:space="0" w:color="auto" w:frame="1"/>
          <w:lang w:eastAsia="pl-PL"/>
        </w:rPr>
        <w:t>Jakie są mocne strony Twojego przedsiębiorstwa, które będą istotne w procesie wejścia na nowe rynki zagraniczne?</w:t>
      </w:r>
    </w:p>
    <w:p w14:paraId="022F840D"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73E98EBB"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62159BFD"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720E13A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21149FD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2F45FC77"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2AF31B87"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4B73C9A8" w14:textId="77777777" w:rsidR="00906E26" w:rsidRPr="002C00AE" w:rsidRDefault="00906E26" w:rsidP="00906E26">
      <w:pPr>
        <w:pStyle w:val="Akapitzlist"/>
        <w:numPr>
          <w:ilvl w:val="1"/>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2C00AE">
        <w:rPr>
          <w:rFonts w:ascii="Arial" w:eastAsia="Times New Roman" w:hAnsi="Arial" w:cs="Arial"/>
          <w:bdr w:val="none" w:sz="0" w:space="0" w:color="auto" w:frame="1"/>
          <w:lang w:eastAsia="pl-PL"/>
        </w:rPr>
        <w:t xml:space="preserve">Co zamierzasz osiągnąć po szkoleniu? </w:t>
      </w:r>
    </w:p>
    <w:p w14:paraId="340C140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4E698D96"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4269980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67FAD50E"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1CCC6BFB"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69573341" w14:textId="77777777" w:rsidR="00906E26" w:rsidRPr="002C00AE" w:rsidRDefault="00906E26" w:rsidP="00906E26">
      <w:pPr>
        <w:pStyle w:val="Akapitzlist"/>
        <w:numPr>
          <w:ilvl w:val="1"/>
          <w:numId w:val="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r w:rsidRPr="002C00AE">
        <w:rPr>
          <w:rFonts w:ascii="Arial" w:eastAsia="Times New Roman" w:hAnsi="Arial" w:cs="Arial"/>
          <w:bdr w:val="none" w:sz="0" w:space="0" w:color="auto" w:frame="1"/>
          <w:lang w:eastAsia="pl-PL"/>
        </w:rPr>
        <w:t>Jak za kilka miesięcy poznasz, że szkolenie przyniosło oczekiwane rezultaty i wprowadziłeś zmiany?</w:t>
      </w:r>
    </w:p>
    <w:bookmarkEnd w:id="4"/>
    <w:p w14:paraId="515631D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2C39850"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4B73BA2"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14779863"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B1DBBF8"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EC1072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E3CA99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8426C01" w14:textId="77777777" w:rsidR="00906E26" w:rsidRPr="002C00AE" w:rsidRDefault="00906E26" w:rsidP="00906E26">
      <w:pPr>
        <w:rPr>
          <w:rFonts w:ascii="Arial" w:eastAsia="Times New Roman" w:hAnsi="Arial" w:cs="Arial"/>
          <w:b/>
          <w:bCs/>
          <w:lang w:eastAsia="pl-PL"/>
        </w:rPr>
      </w:pPr>
      <w:r w:rsidRPr="002C00AE">
        <w:rPr>
          <w:rFonts w:ascii="Arial" w:eastAsia="Times New Roman" w:hAnsi="Arial" w:cs="Arial"/>
          <w:b/>
          <w:bCs/>
          <w:lang w:eastAsia="pl-PL"/>
        </w:rPr>
        <w:br w:type="page"/>
      </w:r>
    </w:p>
    <w:p w14:paraId="0736490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lastRenderedPageBreak/>
        <w:t>Ćwiczenie 3</w:t>
      </w:r>
      <w:bookmarkStart w:id="5" w:name="_Hlk100688089"/>
      <w:bookmarkStart w:id="6" w:name="_Hlk100688443"/>
      <w:r w:rsidRPr="004D39B1">
        <w:rPr>
          <w:rFonts w:ascii="Arial" w:eastAsia="Times New Roman" w:hAnsi="Arial" w:cs="Arial"/>
          <w:b/>
          <w:bCs/>
          <w:sz w:val="28"/>
          <w:szCs w:val="28"/>
          <w:lang w:eastAsia="pl-PL"/>
        </w:rPr>
        <w:t xml:space="preserve">. </w:t>
      </w:r>
      <w:r w:rsidRPr="002C00AE">
        <w:rPr>
          <w:rFonts w:ascii="Arial" w:eastAsia="Times New Roman" w:hAnsi="Arial" w:cs="Arial"/>
          <w:b/>
          <w:bCs/>
          <w:sz w:val="28"/>
          <w:szCs w:val="28"/>
          <w:lang w:eastAsia="pl-PL"/>
        </w:rPr>
        <w:t>Przygotowanie do eksportu – od czego zacząć?</w:t>
      </w:r>
    </w:p>
    <w:bookmarkEnd w:id="5"/>
    <w:p w14:paraId="489BF273"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p>
    <w:p w14:paraId="21B0F102"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lang w:eastAsia="pl-PL"/>
        </w:rPr>
      </w:pPr>
      <w:r w:rsidRPr="002C00AE">
        <w:rPr>
          <w:rFonts w:ascii="Arial" w:eastAsia="Times New Roman" w:hAnsi="Arial" w:cs="Arial"/>
          <w:lang w:eastAsia="pl-PL"/>
        </w:rPr>
        <w:t>Skorzystaj z zestawu pytań pomocnych przy wstępnej ocenie potencjału eksportowego i sprawdź czego potrzebujesz, aby rozpocząć ekspansję na zagraniczne rynki</w:t>
      </w:r>
    </w:p>
    <w:p w14:paraId="1C1A9B4B" w14:textId="77777777" w:rsidR="00906E26" w:rsidRPr="004D39B1" w:rsidRDefault="00906E26" w:rsidP="00906E26">
      <w:pPr>
        <w:rPr>
          <w:rFonts w:ascii="Arial" w:hAnsi="Arial" w:cs="Arial"/>
        </w:rPr>
      </w:pPr>
    </w:p>
    <w:tbl>
      <w:tblPr>
        <w:tblStyle w:val="Tabela-Siatka"/>
        <w:tblW w:w="0" w:type="auto"/>
        <w:jc w:val="center"/>
        <w:tblLook w:val="04A0" w:firstRow="1" w:lastRow="0" w:firstColumn="1" w:lastColumn="0" w:noHBand="0" w:noVBand="1"/>
      </w:tblPr>
      <w:tblGrid>
        <w:gridCol w:w="2057"/>
        <w:gridCol w:w="5560"/>
        <w:gridCol w:w="709"/>
        <w:gridCol w:w="709"/>
      </w:tblGrid>
      <w:tr w:rsidR="00906E26" w:rsidRPr="002C00AE" w14:paraId="3F6FAB86" w14:textId="77777777" w:rsidTr="00562D93">
        <w:trPr>
          <w:jc w:val="center"/>
        </w:trPr>
        <w:tc>
          <w:tcPr>
            <w:tcW w:w="7617" w:type="dxa"/>
            <w:gridSpan w:val="2"/>
          </w:tcPr>
          <w:p w14:paraId="43C43D40" w14:textId="77777777" w:rsidR="00906E26" w:rsidRPr="004D39B1" w:rsidRDefault="00906E26" w:rsidP="00DE62D9">
            <w:pPr>
              <w:spacing w:line="276" w:lineRule="auto"/>
              <w:rPr>
                <w:rFonts w:ascii="Arial" w:hAnsi="Arial" w:cs="Arial"/>
              </w:rPr>
            </w:pPr>
            <w:r w:rsidRPr="004D39B1">
              <w:rPr>
                <w:rFonts w:ascii="Arial" w:hAnsi="Arial" w:cs="Arial"/>
              </w:rPr>
              <w:t>PYTANIA</w:t>
            </w:r>
          </w:p>
        </w:tc>
        <w:tc>
          <w:tcPr>
            <w:tcW w:w="709" w:type="dxa"/>
          </w:tcPr>
          <w:p w14:paraId="5A6E9225" w14:textId="77777777" w:rsidR="00906E26" w:rsidRPr="004D39B1" w:rsidRDefault="00906E26" w:rsidP="00DE62D9">
            <w:pPr>
              <w:spacing w:line="276" w:lineRule="auto"/>
              <w:rPr>
                <w:rFonts w:ascii="Arial" w:hAnsi="Arial" w:cs="Arial"/>
              </w:rPr>
            </w:pPr>
            <w:r w:rsidRPr="004D39B1">
              <w:rPr>
                <w:rFonts w:ascii="Arial" w:hAnsi="Arial" w:cs="Arial"/>
              </w:rPr>
              <w:t>TAK</w:t>
            </w:r>
          </w:p>
        </w:tc>
        <w:tc>
          <w:tcPr>
            <w:tcW w:w="709" w:type="dxa"/>
          </w:tcPr>
          <w:p w14:paraId="5EE983BC" w14:textId="77777777" w:rsidR="00906E26" w:rsidRPr="004D39B1" w:rsidRDefault="00906E26" w:rsidP="00DE62D9">
            <w:pPr>
              <w:spacing w:line="276" w:lineRule="auto"/>
              <w:rPr>
                <w:rFonts w:ascii="Arial" w:hAnsi="Arial" w:cs="Arial"/>
              </w:rPr>
            </w:pPr>
            <w:r w:rsidRPr="004D39B1">
              <w:rPr>
                <w:rFonts w:ascii="Arial" w:hAnsi="Arial" w:cs="Arial"/>
              </w:rPr>
              <w:t>NIE</w:t>
            </w:r>
          </w:p>
        </w:tc>
      </w:tr>
      <w:tr w:rsidR="00906E26" w:rsidRPr="002C00AE" w14:paraId="23A9789F" w14:textId="77777777" w:rsidTr="00562D93">
        <w:trPr>
          <w:jc w:val="center"/>
        </w:trPr>
        <w:tc>
          <w:tcPr>
            <w:tcW w:w="2057" w:type="dxa"/>
            <w:vMerge w:val="restart"/>
          </w:tcPr>
          <w:p w14:paraId="3A14008F" w14:textId="77777777" w:rsidR="00906E26" w:rsidRPr="002C00AE" w:rsidRDefault="00906E26" w:rsidP="00DE62D9">
            <w:pPr>
              <w:spacing w:line="276" w:lineRule="auto"/>
              <w:rPr>
                <w:rFonts w:ascii="Arial" w:hAnsi="Arial" w:cs="Arial"/>
                <w:b/>
                <w:bCs/>
              </w:rPr>
            </w:pPr>
          </w:p>
          <w:p w14:paraId="2C662F5D" w14:textId="77777777" w:rsidR="00906E26" w:rsidRPr="002C00AE" w:rsidRDefault="00906E26" w:rsidP="00DE62D9">
            <w:pPr>
              <w:spacing w:line="276" w:lineRule="auto"/>
              <w:rPr>
                <w:rFonts w:ascii="Arial" w:hAnsi="Arial" w:cs="Arial"/>
                <w:b/>
                <w:bCs/>
              </w:rPr>
            </w:pPr>
          </w:p>
          <w:p w14:paraId="6733CC36" w14:textId="77777777" w:rsidR="00906E26" w:rsidRPr="002C00AE" w:rsidRDefault="00906E26" w:rsidP="00DE62D9">
            <w:pPr>
              <w:spacing w:line="276" w:lineRule="auto"/>
              <w:rPr>
                <w:rFonts w:ascii="Arial" w:hAnsi="Arial" w:cs="Arial"/>
                <w:b/>
                <w:bCs/>
              </w:rPr>
            </w:pPr>
          </w:p>
          <w:p w14:paraId="492E341E" w14:textId="77777777" w:rsidR="00906E26" w:rsidRPr="002C00AE" w:rsidRDefault="00906E26" w:rsidP="00DE62D9">
            <w:pPr>
              <w:spacing w:line="276" w:lineRule="auto"/>
              <w:rPr>
                <w:rFonts w:ascii="Arial" w:hAnsi="Arial" w:cs="Arial"/>
                <w:b/>
                <w:bCs/>
              </w:rPr>
            </w:pPr>
            <w:r w:rsidRPr="002C00AE">
              <w:rPr>
                <w:rFonts w:ascii="Arial" w:hAnsi="Arial" w:cs="Arial"/>
                <w:b/>
                <w:bCs/>
              </w:rPr>
              <w:t>PRODUKT/ USŁUGA</w:t>
            </w:r>
          </w:p>
        </w:tc>
        <w:tc>
          <w:tcPr>
            <w:tcW w:w="5560" w:type="dxa"/>
          </w:tcPr>
          <w:p w14:paraId="0C925072" w14:textId="77777777" w:rsidR="00906E26" w:rsidRPr="002C00AE" w:rsidRDefault="00906E26" w:rsidP="00DE62D9">
            <w:pPr>
              <w:spacing w:line="276" w:lineRule="auto"/>
              <w:rPr>
                <w:rFonts w:ascii="Arial" w:hAnsi="Arial" w:cs="Arial"/>
              </w:rPr>
            </w:pPr>
            <w:r w:rsidRPr="002C00AE">
              <w:rPr>
                <w:rFonts w:ascii="Arial" w:hAnsi="Arial" w:cs="Arial"/>
              </w:rPr>
              <w:t>Czy została rozpoznana zgodność produktu/usługi z wymaganiami rynku eksportowego (np., oznakowanie, certyfikacja, inne standardy)?</w:t>
            </w:r>
          </w:p>
        </w:tc>
        <w:tc>
          <w:tcPr>
            <w:tcW w:w="709" w:type="dxa"/>
          </w:tcPr>
          <w:p w14:paraId="6424EE51" w14:textId="77777777" w:rsidR="00906E26" w:rsidRPr="002C00AE" w:rsidRDefault="00906E26" w:rsidP="00DE62D9">
            <w:pPr>
              <w:spacing w:line="276" w:lineRule="auto"/>
              <w:rPr>
                <w:rFonts w:ascii="Arial" w:hAnsi="Arial" w:cs="Arial"/>
              </w:rPr>
            </w:pPr>
          </w:p>
        </w:tc>
        <w:tc>
          <w:tcPr>
            <w:tcW w:w="709" w:type="dxa"/>
          </w:tcPr>
          <w:p w14:paraId="77D78F82" w14:textId="77777777" w:rsidR="00906E26" w:rsidRPr="002C00AE" w:rsidRDefault="00906E26" w:rsidP="00DE62D9">
            <w:pPr>
              <w:spacing w:line="276" w:lineRule="auto"/>
              <w:rPr>
                <w:rFonts w:ascii="Arial" w:hAnsi="Arial" w:cs="Arial"/>
              </w:rPr>
            </w:pPr>
          </w:p>
        </w:tc>
      </w:tr>
      <w:tr w:rsidR="00906E26" w:rsidRPr="002C00AE" w14:paraId="48085B7C" w14:textId="77777777" w:rsidTr="00562D93">
        <w:trPr>
          <w:jc w:val="center"/>
        </w:trPr>
        <w:tc>
          <w:tcPr>
            <w:tcW w:w="2057" w:type="dxa"/>
            <w:vMerge/>
          </w:tcPr>
          <w:p w14:paraId="3785321F" w14:textId="77777777" w:rsidR="00906E26" w:rsidRPr="002C00AE" w:rsidRDefault="00906E26" w:rsidP="00DE62D9">
            <w:pPr>
              <w:spacing w:line="276" w:lineRule="auto"/>
              <w:rPr>
                <w:rFonts w:ascii="Arial" w:hAnsi="Arial" w:cs="Arial"/>
                <w:b/>
                <w:bCs/>
              </w:rPr>
            </w:pPr>
          </w:p>
        </w:tc>
        <w:tc>
          <w:tcPr>
            <w:tcW w:w="5560" w:type="dxa"/>
          </w:tcPr>
          <w:p w14:paraId="0BE0983F" w14:textId="2BB263BE" w:rsidR="00906E26" w:rsidRPr="002C00AE" w:rsidRDefault="00906E26" w:rsidP="00DE62D9">
            <w:pPr>
              <w:spacing w:line="276" w:lineRule="auto"/>
              <w:rPr>
                <w:rFonts w:ascii="Arial" w:hAnsi="Arial" w:cs="Arial"/>
              </w:rPr>
            </w:pPr>
            <w:r w:rsidRPr="002C00AE">
              <w:rPr>
                <w:rFonts w:ascii="Arial" w:hAnsi="Arial" w:cs="Arial"/>
              </w:rPr>
              <w:t xml:space="preserve">Czy firma posiada możliwość modyfikacji produktu/usługi (np. składników, opakowania) </w:t>
            </w:r>
            <w:r w:rsidR="004558DB">
              <w:rPr>
                <w:rFonts w:ascii="Arial" w:hAnsi="Arial" w:cs="Arial"/>
              </w:rPr>
              <w:br/>
            </w:r>
            <w:r w:rsidRPr="002C00AE">
              <w:rPr>
                <w:rFonts w:ascii="Arial" w:hAnsi="Arial" w:cs="Arial"/>
              </w:rPr>
              <w:t>w celu spełnienia zagranicznych przepisów, lokalnych preferencji konsumenckich?</w:t>
            </w:r>
          </w:p>
        </w:tc>
        <w:tc>
          <w:tcPr>
            <w:tcW w:w="709" w:type="dxa"/>
          </w:tcPr>
          <w:p w14:paraId="423D5937" w14:textId="77777777" w:rsidR="00906E26" w:rsidRPr="002C00AE" w:rsidRDefault="00906E26" w:rsidP="00DE62D9">
            <w:pPr>
              <w:spacing w:line="276" w:lineRule="auto"/>
              <w:rPr>
                <w:rFonts w:ascii="Arial" w:hAnsi="Arial" w:cs="Arial"/>
              </w:rPr>
            </w:pPr>
          </w:p>
        </w:tc>
        <w:tc>
          <w:tcPr>
            <w:tcW w:w="709" w:type="dxa"/>
          </w:tcPr>
          <w:p w14:paraId="469472E3" w14:textId="77777777" w:rsidR="00906E26" w:rsidRPr="002C00AE" w:rsidRDefault="00906E26" w:rsidP="00DE62D9">
            <w:pPr>
              <w:spacing w:line="276" w:lineRule="auto"/>
              <w:rPr>
                <w:rFonts w:ascii="Arial" w:hAnsi="Arial" w:cs="Arial"/>
              </w:rPr>
            </w:pPr>
          </w:p>
        </w:tc>
      </w:tr>
      <w:tr w:rsidR="00906E26" w:rsidRPr="002C00AE" w14:paraId="7B671543" w14:textId="77777777" w:rsidTr="00562D93">
        <w:trPr>
          <w:jc w:val="center"/>
        </w:trPr>
        <w:tc>
          <w:tcPr>
            <w:tcW w:w="2057" w:type="dxa"/>
            <w:vMerge/>
          </w:tcPr>
          <w:p w14:paraId="03AA88E8" w14:textId="77777777" w:rsidR="00906E26" w:rsidRPr="002C00AE" w:rsidRDefault="00906E26" w:rsidP="00DE62D9">
            <w:pPr>
              <w:spacing w:line="276" w:lineRule="auto"/>
              <w:rPr>
                <w:rFonts w:ascii="Arial" w:hAnsi="Arial" w:cs="Arial"/>
                <w:b/>
                <w:bCs/>
              </w:rPr>
            </w:pPr>
          </w:p>
        </w:tc>
        <w:tc>
          <w:tcPr>
            <w:tcW w:w="5560" w:type="dxa"/>
          </w:tcPr>
          <w:p w14:paraId="4052CC20" w14:textId="77777777" w:rsidR="00906E26" w:rsidRPr="002C00AE" w:rsidRDefault="00906E26" w:rsidP="00DE62D9">
            <w:pPr>
              <w:spacing w:line="276" w:lineRule="auto"/>
              <w:rPr>
                <w:rFonts w:ascii="Arial" w:hAnsi="Arial" w:cs="Arial"/>
              </w:rPr>
            </w:pPr>
            <w:r w:rsidRPr="002C00AE">
              <w:rPr>
                <w:rFonts w:ascii="Arial" w:hAnsi="Arial" w:cs="Arial"/>
              </w:rPr>
              <w:t>Czy została zdefiniowana przewaga konkurencyjna produktu/usługi?</w:t>
            </w:r>
          </w:p>
        </w:tc>
        <w:tc>
          <w:tcPr>
            <w:tcW w:w="709" w:type="dxa"/>
          </w:tcPr>
          <w:p w14:paraId="436DC908" w14:textId="77777777" w:rsidR="00906E26" w:rsidRPr="002C00AE" w:rsidRDefault="00906E26" w:rsidP="00DE62D9">
            <w:pPr>
              <w:spacing w:line="276" w:lineRule="auto"/>
              <w:rPr>
                <w:rFonts w:ascii="Arial" w:hAnsi="Arial" w:cs="Arial"/>
              </w:rPr>
            </w:pPr>
          </w:p>
        </w:tc>
        <w:tc>
          <w:tcPr>
            <w:tcW w:w="709" w:type="dxa"/>
          </w:tcPr>
          <w:p w14:paraId="65C616D7" w14:textId="77777777" w:rsidR="00906E26" w:rsidRPr="002C00AE" w:rsidRDefault="00906E26" w:rsidP="00DE62D9">
            <w:pPr>
              <w:spacing w:line="276" w:lineRule="auto"/>
              <w:rPr>
                <w:rFonts w:ascii="Arial" w:hAnsi="Arial" w:cs="Arial"/>
              </w:rPr>
            </w:pPr>
          </w:p>
        </w:tc>
      </w:tr>
      <w:tr w:rsidR="00906E26" w:rsidRPr="002C00AE" w14:paraId="154A776C" w14:textId="77777777" w:rsidTr="00562D93">
        <w:trPr>
          <w:jc w:val="center"/>
        </w:trPr>
        <w:tc>
          <w:tcPr>
            <w:tcW w:w="2057" w:type="dxa"/>
            <w:vMerge w:val="restart"/>
          </w:tcPr>
          <w:p w14:paraId="3CA79F68" w14:textId="77777777" w:rsidR="00906E26" w:rsidRPr="002C00AE" w:rsidRDefault="00906E26" w:rsidP="00DE62D9">
            <w:pPr>
              <w:spacing w:line="276" w:lineRule="auto"/>
              <w:rPr>
                <w:rFonts w:ascii="Arial" w:hAnsi="Arial" w:cs="Arial"/>
                <w:b/>
                <w:bCs/>
              </w:rPr>
            </w:pPr>
          </w:p>
          <w:p w14:paraId="059B1A33" w14:textId="77777777" w:rsidR="00906E26" w:rsidRPr="002C00AE" w:rsidRDefault="00906E26" w:rsidP="00DE62D9">
            <w:pPr>
              <w:spacing w:line="276" w:lineRule="auto"/>
              <w:rPr>
                <w:rFonts w:ascii="Arial" w:hAnsi="Arial" w:cs="Arial"/>
                <w:b/>
                <w:bCs/>
              </w:rPr>
            </w:pPr>
          </w:p>
          <w:p w14:paraId="2A48B998" w14:textId="77777777" w:rsidR="00906E26" w:rsidRPr="002C00AE" w:rsidRDefault="00906E26" w:rsidP="00DE62D9">
            <w:pPr>
              <w:spacing w:line="276" w:lineRule="auto"/>
              <w:rPr>
                <w:rFonts w:ascii="Arial" w:hAnsi="Arial" w:cs="Arial"/>
                <w:b/>
                <w:bCs/>
              </w:rPr>
            </w:pPr>
          </w:p>
          <w:p w14:paraId="4304D65C" w14:textId="77777777" w:rsidR="00906E26" w:rsidRPr="002C00AE" w:rsidRDefault="00906E26" w:rsidP="00DE62D9">
            <w:pPr>
              <w:spacing w:line="276" w:lineRule="auto"/>
              <w:rPr>
                <w:rFonts w:ascii="Arial" w:hAnsi="Arial" w:cs="Arial"/>
                <w:b/>
                <w:bCs/>
              </w:rPr>
            </w:pPr>
            <w:r w:rsidRPr="002C00AE">
              <w:rPr>
                <w:rFonts w:ascii="Arial" w:hAnsi="Arial" w:cs="Arial"/>
                <w:b/>
                <w:bCs/>
              </w:rPr>
              <w:t>ZASOBY LUDZKIE</w:t>
            </w:r>
          </w:p>
        </w:tc>
        <w:tc>
          <w:tcPr>
            <w:tcW w:w="5560" w:type="dxa"/>
          </w:tcPr>
          <w:p w14:paraId="2BA04E9B" w14:textId="77777777" w:rsidR="00906E26" w:rsidRPr="002C00AE" w:rsidRDefault="00906E26" w:rsidP="00DE62D9">
            <w:pPr>
              <w:spacing w:line="276" w:lineRule="auto"/>
              <w:rPr>
                <w:rFonts w:ascii="Arial" w:hAnsi="Arial" w:cs="Arial"/>
              </w:rPr>
            </w:pPr>
            <w:r w:rsidRPr="002C00AE">
              <w:rPr>
                <w:rFonts w:ascii="Arial" w:hAnsi="Arial" w:cs="Arial"/>
              </w:rPr>
              <w:t>Czy firma posiada wydzielony dział eksportu/ wykwalifikowany zespół zajmujący się procesem internacjonalizacji (w tym osoby do obsługi zamówień zagranicznych)?</w:t>
            </w:r>
          </w:p>
        </w:tc>
        <w:tc>
          <w:tcPr>
            <w:tcW w:w="709" w:type="dxa"/>
          </w:tcPr>
          <w:p w14:paraId="3FF45937" w14:textId="77777777" w:rsidR="00906E26" w:rsidRPr="002C00AE" w:rsidRDefault="00906E26" w:rsidP="00DE62D9">
            <w:pPr>
              <w:spacing w:line="276" w:lineRule="auto"/>
              <w:rPr>
                <w:rFonts w:ascii="Arial" w:hAnsi="Arial" w:cs="Arial"/>
              </w:rPr>
            </w:pPr>
          </w:p>
        </w:tc>
        <w:tc>
          <w:tcPr>
            <w:tcW w:w="709" w:type="dxa"/>
          </w:tcPr>
          <w:p w14:paraId="1C0F62B5" w14:textId="77777777" w:rsidR="00906E26" w:rsidRPr="002C00AE" w:rsidRDefault="00906E26" w:rsidP="00DE62D9">
            <w:pPr>
              <w:spacing w:line="276" w:lineRule="auto"/>
              <w:rPr>
                <w:rFonts w:ascii="Arial" w:hAnsi="Arial" w:cs="Arial"/>
              </w:rPr>
            </w:pPr>
          </w:p>
        </w:tc>
      </w:tr>
      <w:tr w:rsidR="00906E26" w:rsidRPr="002C00AE" w14:paraId="6AE7F3F9" w14:textId="77777777" w:rsidTr="00562D93">
        <w:trPr>
          <w:jc w:val="center"/>
        </w:trPr>
        <w:tc>
          <w:tcPr>
            <w:tcW w:w="2057" w:type="dxa"/>
            <w:vMerge/>
          </w:tcPr>
          <w:p w14:paraId="64D43084" w14:textId="77777777" w:rsidR="00906E26" w:rsidRPr="002C00AE" w:rsidRDefault="00906E26" w:rsidP="00DE62D9">
            <w:pPr>
              <w:spacing w:line="276" w:lineRule="auto"/>
              <w:rPr>
                <w:rFonts w:ascii="Arial" w:hAnsi="Arial" w:cs="Arial"/>
              </w:rPr>
            </w:pPr>
          </w:p>
        </w:tc>
        <w:tc>
          <w:tcPr>
            <w:tcW w:w="5560" w:type="dxa"/>
          </w:tcPr>
          <w:p w14:paraId="3B562054" w14:textId="77777777" w:rsidR="00906E26" w:rsidRPr="002C00AE" w:rsidRDefault="00906E26" w:rsidP="00DE62D9">
            <w:pPr>
              <w:spacing w:line="276" w:lineRule="auto"/>
              <w:rPr>
                <w:rFonts w:ascii="Arial" w:hAnsi="Arial" w:cs="Arial"/>
              </w:rPr>
            </w:pPr>
            <w:r w:rsidRPr="002C00AE">
              <w:rPr>
                <w:rFonts w:ascii="Arial" w:hAnsi="Arial" w:cs="Arial"/>
              </w:rPr>
              <w:t>Czy kadra odpowiedzialna za prowadzenie działań eksportowych posiada dobrą znajomość języka angielskiego bądź docelowego języka lokalnego?</w:t>
            </w:r>
          </w:p>
        </w:tc>
        <w:tc>
          <w:tcPr>
            <w:tcW w:w="709" w:type="dxa"/>
          </w:tcPr>
          <w:p w14:paraId="72231153" w14:textId="77777777" w:rsidR="00906E26" w:rsidRPr="002C00AE" w:rsidRDefault="00906E26" w:rsidP="00DE62D9">
            <w:pPr>
              <w:spacing w:line="276" w:lineRule="auto"/>
              <w:rPr>
                <w:rFonts w:ascii="Arial" w:hAnsi="Arial" w:cs="Arial"/>
              </w:rPr>
            </w:pPr>
          </w:p>
        </w:tc>
        <w:tc>
          <w:tcPr>
            <w:tcW w:w="709" w:type="dxa"/>
          </w:tcPr>
          <w:p w14:paraId="465CA30D" w14:textId="77777777" w:rsidR="00906E26" w:rsidRPr="002C00AE" w:rsidRDefault="00906E26" w:rsidP="00DE62D9">
            <w:pPr>
              <w:spacing w:line="276" w:lineRule="auto"/>
              <w:rPr>
                <w:rFonts w:ascii="Arial" w:hAnsi="Arial" w:cs="Arial"/>
              </w:rPr>
            </w:pPr>
          </w:p>
        </w:tc>
      </w:tr>
      <w:tr w:rsidR="00906E26" w:rsidRPr="002C00AE" w14:paraId="682D04EC" w14:textId="77777777" w:rsidTr="00562D93">
        <w:trPr>
          <w:jc w:val="center"/>
        </w:trPr>
        <w:tc>
          <w:tcPr>
            <w:tcW w:w="2057" w:type="dxa"/>
            <w:vMerge w:val="restart"/>
          </w:tcPr>
          <w:p w14:paraId="5F8797E2" w14:textId="77777777" w:rsidR="00906E26" w:rsidRPr="002C00AE" w:rsidRDefault="00906E26" w:rsidP="00DE62D9">
            <w:pPr>
              <w:spacing w:line="276" w:lineRule="auto"/>
              <w:rPr>
                <w:rFonts w:ascii="Arial" w:hAnsi="Arial" w:cs="Arial"/>
                <w:b/>
                <w:bCs/>
              </w:rPr>
            </w:pPr>
            <w:r w:rsidRPr="002C00AE">
              <w:rPr>
                <w:rFonts w:ascii="Arial" w:hAnsi="Arial" w:cs="Arial"/>
                <w:b/>
                <w:bCs/>
              </w:rPr>
              <w:t>PLANOWANIE BIZNESU I MARKETING</w:t>
            </w:r>
          </w:p>
        </w:tc>
        <w:tc>
          <w:tcPr>
            <w:tcW w:w="5560" w:type="dxa"/>
          </w:tcPr>
          <w:p w14:paraId="6FDA9FD3" w14:textId="77777777" w:rsidR="00906E26" w:rsidRPr="002C00AE" w:rsidRDefault="00906E26" w:rsidP="00DE62D9">
            <w:pPr>
              <w:spacing w:line="276" w:lineRule="auto"/>
              <w:rPr>
                <w:rFonts w:ascii="Arial" w:hAnsi="Arial" w:cs="Arial"/>
              </w:rPr>
            </w:pPr>
            <w:r w:rsidRPr="002C00AE">
              <w:rPr>
                <w:rFonts w:ascii="Arial" w:hAnsi="Arial" w:cs="Arial"/>
              </w:rPr>
              <w:t>Czy firma posiada plan biznesowy rozwoju eksportu (m. in. strategia marki, polityka cenowa, zasady komunikacji, obsługa reklamacji/serwis, obsługa posprzedażowa?</w:t>
            </w:r>
          </w:p>
        </w:tc>
        <w:tc>
          <w:tcPr>
            <w:tcW w:w="709" w:type="dxa"/>
          </w:tcPr>
          <w:p w14:paraId="313262FB" w14:textId="77777777" w:rsidR="00906E26" w:rsidRPr="002C00AE" w:rsidRDefault="00906E26" w:rsidP="00DE62D9">
            <w:pPr>
              <w:spacing w:line="276" w:lineRule="auto"/>
              <w:rPr>
                <w:rFonts w:ascii="Arial" w:hAnsi="Arial" w:cs="Arial"/>
              </w:rPr>
            </w:pPr>
          </w:p>
        </w:tc>
        <w:tc>
          <w:tcPr>
            <w:tcW w:w="709" w:type="dxa"/>
          </w:tcPr>
          <w:p w14:paraId="750BFE70" w14:textId="77777777" w:rsidR="00906E26" w:rsidRPr="002C00AE" w:rsidRDefault="00906E26" w:rsidP="00DE62D9">
            <w:pPr>
              <w:spacing w:line="276" w:lineRule="auto"/>
              <w:rPr>
                <w:rFonts w:ascii="Arial" w:hAnsi="Arial" w:cs="Arial"/>
              </w:rPr>
            </w:pPr>
          </w:p>
        </w:tc>
      </w:tr>
      <w:tr w:rsidR="00906E26" w:rsidRPr="002C00AE" w14:paraId="591B1A43" w14:textId="77777777" w:rsidTr="00562D93">
        <w:trPr>
          <w:jc w:val="center"/>
        </w:trPr>
        <w:tc>
          <w:tcPr>
            <w:tcW w:w="2057" w:type="dxa"/>
            <w:vMerge/>
          </w:tcPr>
          <w:p w14:paraId="2222C3DA" w14:textId="77777777" w:rsidR="00906E26" w:rsidRPr="002C00AE" w:rsidRDefault="00906E26" w:rsidP="00DE62D9">
            <w:pPr>
              <w:spacing w:line="276" w:lineRule="auto"/>
              <w:rPr>
                <w:rFonts w:ascii="Arial" w:hAnsi="Arial" w:cs="Arial"/>
                <w:b/>
                <w:bCs/>
              </w:rPr>
            </w:pPr>
          </w:p>
        </w:tc>
        <w:tc>
          <w:tcPr>
            <w:tcW w:w="5560" w:type="dxa"/>
          </w:tcPr>
          <w:p w14:paraId="2AC04E2D" w14:textId="77777777" w:rsidR="00906E26" w:rsidRPr="002C00AE" w:rsidRDefault="00906E26" w:rsidP="00DE62D9">
            <w:pPr>
              <w:spacing w:line="276" w:lineRule="auto"/>
              <w:rPr>
                <w:rFonts w:ascii="Arial" w:hAnsi="Arial" w:cs="Arial"/>
              </w:rPr>
            </w:pPr>
            <w:r w:rsidRPr="002C00AE">
              <w:rPr>
                <w:rFonts w:ascii="Arial" w:hAnsi="Arial" w:cs="Arial"/>
              </w:rPr>
              <w:t>Czy kanały komunikacyjne firmy i materiały promocyjne (np. strona internetowa, broszury, katalogi, wizytówki) dostępne są w języku angielskim bądź w języku kraju rozwoju eksportu?</w:t>
            </w:r>
          </w:p>
        </w:tc>
        <w:tc>
          <w:tcPr>
            <w:tcW w:w="709" w:type="dxa"/>
          </w:tcPr>
          <w:p w14:paraId="2E83CEDE" w14:textId="77777777" w:rsidR="00906E26" w:rsidRPr="002C00AE" w:rsidRDefault="00906E26" w:rsidP="00DE62D9">
            <w:pPr>
              <w:spacing w:line="276" w:lineRule="auto"/>
              <w:rPr>
                <w:rFonts w:ascii="Arial" w:hAnsi="Arial" w:cs="Arial"/>
              </w:rPr>
            </w:pPr>
          </w:p>
        </w:tc>
        <w:tc>
          <w:tcPr>
            <w:tcW w:w="709" w:type="dxa"/>
          </w:tcPr>
          <w:p w14:paraId="11A3EF2C" w14:textId="77777777" w:rsidR="00906E26" w:rsidRPr="002C00AE" w:rsidRDefault="00906E26" w:rsidP="00DE62D9">
            <w:pPr>
              <w:spacing w:line="276" w:lineRule="auto"/>
              <w:rPr>
                <w:rFonts w:ascii="Arial" w:hAnsi="Arial" w:cs="Arial"/>
              </w:rPr>
            </w:pPr>
          </w:p>
        </w:tc>
      </w:tr>
      <w:tr w:rsidR="00906E26" w:rsidRPr="002C00AE" w14:paraId="07F19761" w14:textId="77777777" w:rsidTr="00562D93">
        <w:trPr>
          <w:jc w:val="center"/>
        </w:trPr>
        <w:tc>
          <w:tcPr>
            <w:tcW w:w="2057" w:type="dxa"/>
            <w:vMerge/>
          </w:tcPr>
          <w:p w14:paraId="7FCB6DC7" w14:textId="77777777" w:rsidR="00906E26" w:rsidRPr="002C00AE" w:rsidRDefault="00906E26" w:rsidP="00DE62D9">
            <w:pPr>
              <w:spacing w:line="276" w:lineRule="auto"/>
              <w:rPr>
                <w:rFonts w:ascii="Arial" w:hAnsi="Arial" w:cs="Arial"/>
                <w:b/>
                <w:bCs/>
              </w:rPr>
            </w:pPr>
          </w:p>
        </w:tc>
        <w:tc>
          <w:tcPr>
            <w:tcW w:w="5560" w:type="dxa"/>
          </w:tcPr>
          <w:p w14:paraId="3A3F6BA5" w14:textId="77777777" w:rsidR="00906E26" w:rsidRPr="002C00AE" w:rsidRDefault="00906E26" w:rsidP="00DE62D9">
            <w:pPr>
              <w:spacing w:line="276" w:lineRule="auto"/>
              <w:rPr>
                <w:rFonts w:ascii="Arial" w:hAnsi="Arial" w:cs="Arial"/>
              </w:rPr>
            </w:pPr>
            <w:r w:rsidRPr="002C00AE">
              <w:rPr>
                <w:rFonts w:ascii="Arial" w:hAnsi="Arial" w:cs="Arial"/>
              </w:rPr>
              <w:t>Czy firma posiada odpowiednie zasoby na ich przygotowanie/ dostosowanie?</w:t>
            </w:r>
          </w:p>
        </w:tc>
        <w:tc>
          <w:tcPr>
            <w:tcW w:w="709" w:type="dxa"/>
          </w:tcPr>
          <w:p w14:paraId="2E1178A0" w14:textId="77777777" w:rsidR="00906E26" w:rsidRPr="002C00AE" w:rsidRDefault="00906E26" w:rsidP="00DE62D9">
            <w:pPr>
              <w:spacing w:line="276" w:lineRule="auto"/>
              <w:rPr>
                <w:rFonts w:ascii="Arial" w:hAnsi="Arial" w:cs="Arial"/>
              </w:rPr>
            </w:pPr>
          </w:p>
        </w:tc>
        <w:tc>
          <w:tcPr>
            <w:tcW w:w="709" w:type="dxa"/>
          </w:tcPr>
          <w:p w14:paraId="6F4D6A3D" w14:textId="77777777" w:rsidR="00906E26" w:rsidRPr="002C00AE" w:rsidRDefault="00906E26" w:rsidP="00DE62D9">
            <w:pPr>
              <w:spacing w:line="276" w:lineRule="auto"/>
              <w:rPr>
                <w:rFonts w:ascii="Arial" w:hAnsi="Arial" w:cs="Arial"/>
              </w:rPr>
            </w:pPr>
          </w:p>
        </w:tc>
      </w:tr>
      <w:tr w:rsidR="00906E26" w:rsidRPr="002C00AE" w14:paraId="5531D72F" w14:textId="77777777" w:rsidTr="00562D93">
        <w:trPr>
          <w:jc w:val="center"/>
        </w:trPr>
        <w:tc>
          <w:tcPr>
            <w:tcW w:w="2057" w:type="dxa"/>
            <w:vMerge/>
          </w:tcPr>
          <w:p w14:paraId="5A492965" w14:textId="77777777" w:rsidR="00906E26" w:rsidRPr="002C00AE" w:rsidRDefault="00906E26" w:rsidP="00DE62D9">
            <w:pPr>
              <w:spacing w:line="276" w:lineRule="auto"/>
              <w:rPr>
                <w:rFonts w:ascii="Arial" w:hAnsi="Arial" w:cs="Arial"/>
                <w:b/>
                <w:bCs/>
              </w:rPr>
            </w:pPr>
          </w:p>
        </w:tc>
        <w:tc>
          <w:tcPr>
            <w:tcW w:w="5560" w:type="dxa"/>
          </w:tcPr>
          <w:p w14:paraId="43C5FAA2" w14:textId="77777777" w:rsidR="00906E26" w:rsidRPr="002C00AE" w:rsidRDefault="00906E26" w:rsidP="00DE62D9">
            <w:pPr>
              <w:spacing w:line="276" w:lineRule="auto"/>
              <w:rPr>
                <w:rFonts w:ascii="Arial" w:hAnsi="Arial" w:cs="Arial"/>
              </w:rPr>
            </w:pPr>
            <w:r w:rsidRPr="002C00AE">
              <w:rPr>
                <w:rFonts w:ascii="Arial" w:hAnsi="Arial" w:cs="Arial"/>
              </w:rPr>
              <w:t>Czy firma uczestniczyła jako wystawca w krajowych lub międzynarodowych wydarzeniach handlowych?</w:t>
            </w:r>
          </w:p>
        </w:tc>
        <w:tc>
          <w:tcPr>
            <w:tcW w:w="709" w:type="dxa"/>
          </w:tcPr>
          <w:p w14:paraId="1D2CE4C2" w14:textId="77777777" w:rsidR="00906E26" w:rsidRPr="002C00AE" w:rsidRDefault="00906E26" w:rsidP="00DE62D9">
            <w:pPr>
              <w:spacing w:line="276" w:lineRule="auto"/>
              <w:rPr>
                <w:rFonts w:ascii="Arial" w:hAnsi="Arial" w:cs="Arial"/>
              </w:rPr>
            </w:pPr>
          </w:p>
        </w:tc>
        <w:tc>
          <w:tcPr>
            <w:tcW w:w="709" w:type="dxa"/>
          </w:tcPr>
          <w:p w14:paraId="5E509A07" w14:textId="77777777" w:rsidR="00906E26" w:rsidRPr="002C00AE" w:rsidRDefault="00906E26" w:rsidP="00DE62D9">
            <w:pPr>
              <w:spacing w:line="276" w:lineRule="auto"/>
              <w:rPr>
                <w:rFonts w:ascii="Arial" w:hAnsi="Arial" w:cs="Arial"/>
              </w:rPr>
            </w:pPr>
          </w:p>
        </w:tc>
      </w:tr>
      <w:tr w:rsidR="00562D93" w:rsidRPr="002C00AE" w14:paraId="5B7BC7F5" w14:textId="77777777" w:rsidTr="00562D93">
        <w:trPr>
          <w:jc w:val="center"/>
        </w:trPr>
        <w:tc>
          <w:tcPr>
            <w:tcW w:w="2057" w:type="dxa"/>
          </w:tcPr>
          <w:p w14:paraId="55635C22" w14:textId="77777777" w:rsidR="00562D93" w:rsidRPr="002C00AE" w:rsidRDefault="00562D93" w:rsidP="00DE62D9">
            <w:pPr>
              <w:spacing w:line="276" w:lineRule="auto"/>
              <w:rPr>
                <w:rFonts w:ascii="Arial" w:hAnsi="Arial" w:cs="Arial"/>
                <w:b/>
                <w:bCs/>
              </w:rPr>
            </w:pPr>
          </w:p>
        </w:tc>
        <w:tc>
          <w:tcPr>
            <w:tcW w:w="5560" w:type="dxa"/>
          </w:tcPr>
          <w:p w14:paraId="5FD2690E" w14:textId="77777777" w:rsidR="00562D93" w:rsidRPr="002C00AE" w:rsidRDefault="00562D93" w:rsidP="00DE62D9">
            <w:pPr>
              <w:spacing w:line="276" w:lineRule="auto"/>
              <w:rPr>
                <w:rFonts w:ascii="Arial" w:hAnsi="Arial" w:cs="Arial"/>
              </w:rPr>
            </w:pPr>
          </w:p>
        </w:tc>
        <w:tc>
          <w:tcPr>
            <w:tcW w:w="709" w:type="dxa"/>
          </w:tcPr>
          <w:p w14:paraId="26151CB9" w14:textId="77777777" w:rsidR="00562D93" w:rsidRPr="002C00AE" w:rsidRDefault="00562D93" w:rsidP="00DE62D9">
            <w:pPr>
              <w:spacing w:line="276" w:lineRule="auto"/>
              <w:rPr>
                <w:rFonts w:ascii="Arial" w:hAnsi="Arial" w:cs="Arial"/>
              </w:rPr>
            </w:pPr>
          </w:p>
        </w:tc>
        <w:tc>
          <w:tcPr>
            <w:tcW w:w="709" w:type="dxa"/>
          </w:tcPr>
          <w:p w14:paraId="12FBA87F" w14:textId="77777777" w:rsidR="00562D93" w:rsidRPr="002C00AE" w:rsidRDefault="00562D93" w:rsidP="00DE62D9">
            <w:pPr>
              <w:spacing w:line="276" w:lineRule="auto"/>
              <w:rPr>
                <w:rFonts w:ascii="Arial" w:hAnsi="Arial" w:cs="Arial"/>
              </w:rPr>
            </w:pPr>
          </w:p>
        </w:tc>
      </w:tr>
      <w:tr w:rsidR="00562D93" w:rsidRPr="002C00AE" w14:paraId="141AB81C" w14:textId="77777777" w:rsidTr="00562D93">
        <w:trPr>
          <w:jc w:val="center"/>
        </w:trPr>
        <w:tc>
          <w:tcPr>
            <w:tcW w:w="2057" w:type="dxa"/>
          </w:tcPr>
          <w:p w14:paraId="2F04C345" w14:textId="77777777" w:rsidR="00562D93" w:rsidRPr="002C00AE" w:rsidRDefault="00562D93" w:rsidP="00562D93">
            <w:pPr>
              <w:spacing w:line="276" w:lineRule="auto"/>
              <w:rPr>
                <w:rFonts w:ascii="Arial" w:hAnsi="Arial" w:cs="Arial"/>
                <w:b/>
                <w:bCs/>
              </w:rPr>
            </w:pPr>
          </w:p>
        </w:tc>
        <w:tc>
          <w:tcPr>
            <w:tcW w:w="5560" w:type="dxa"/>
          </w:tcPr>
          <w:p w14:paraId="64C3EC2E" w14:textId="77777777" w:rsidR="00562D93" w:rsidRPr="002C00AE" w:rsidRDefault="00562D93" w:rsidP="00562D93">
            <w:pPr>
              <w:spacing w:line="276" w:lineRule="auto"/>
              <w:rPr>
                <w:rFonts w:ascii="Arial" w:hAnsi="Arial" w:cs="Arial"/>
              </w:rPr>
            </w:pPr>
          </w:p>
        </w:tc>
        <w:tc>
          <w:tcPr>
            <w:tcW w:w="709" w:type="dxa"/>
          </w:tcPr>
          <w:p w14:paraId="4B4890CE" w14:textId="19272F1B" w:rsidR="00562D93" w:rsidRPr="002C00AE" w:rsidRDefault="00562D93" w:rsidP="00562D93">
            <w:pPr>
              <w:spacing w:line="276" w:lineRule="auto"/>
              <w:rPr>
                <w:rFonts w:ascii="Arial" w:hAnsi="Arial" w:cs="Arial"/>
              </w:rPr>
            </w:pPr>
            <w:r w:rsidRPr="004D39B1">
              <w:rPr>
                <w:rFonts w:ascii="Arial" w:hAnsi="Arial" w:cs="Arial"/>
              </w:rPr>
              <w:t>TAK</w:t>
            </w:r>
          </w:p>
        </w:tc>
        <w:tc>
          <w:tcPr>
            <w:tcW w:w="709" w:type="dxa"/>
          </w:tcPr>
          <w:p w14:paraId="39E7FE7C" w14:textId="0F46E70B" w:rsidR="00562D93" w:rsidRPr="002C00AE" w:rsidRDefault="00562D93" w:rsidP="00562D93">
            <w:pPr>
              <w:spacing w:line="276" w:lineRule="auto"/>
              <w:rPr>
                <w:rFonts w:ascii="Arial" w:hAnsi="Arial" w:cs="Arial"/>
              </w:rPr>
            </w:pPr>
            <w:r w:rsidRPr="004D39B1">
              <w:rPr>
                <w:rFonts w:ascii="Arial" w:hAnsi="Arial" w:cs="Arial"/>
              </w:rPr>
              <w:t>NIE</w:t>
            </w:r>
          </w:p>
        </w:tc>
      </w:tr>
      <w:tr w:rsidR="00562D93" w:rsidRPr="002C00AE" w14:paraId="33EA5AFE" w14:textId="77777777" w:rsidTr="00562D93">
        <w:trPr>
          <w:jc w:val="center"/>
        </w:trPr>
        <w:tc>
          <w:tcPr>
            <w:tcW w:w="2057" w:type="dxa"/>
            <w:vMerge w:val="restart"/>
          </w:tcPr>
          <w:p w14:paraId="7418FB57" w14:textId="14D63498" w:rsidR="00562D93" w:rsidRPr="002C00AE" w:rsidRDefault="00562D93" w:rsidP="00562D93">
            <w:pPr>
              <w:spacing w:line="276" w:lineRule="auto"/>
              <w:rPr>
                <w:rFonts w:ascii="Arial" w:hAnsi="Arial" w:cs="Arial"/>
                <w:b/>
                <w:bCs/>
              </w:rPr>
            </w:pPr>
            <w:r w:rsidRPr="002C00AE">
              <w:rPr>
                <w:rFonts w:ascii="Arial" w:hAnsi="Arial" w:cs="Arial"/>
                <w:b/>
                <w:bCs/>
              </w:rPr>
              <w:t xml:space="preserve">LOGISTYKA ROZLICZEŃ </w:t>
            </w:r>
            <w:r>
              <w:rPr>
                <w:rFonts w:ascii="Arial" w:hAnsi="Arial" w:cs="Arial"/>
                <w:b/>
                <w:bCs/>
              </w:rPr>
              <w:br/>
            </w:r>
            <w:r w:rsidRPr="002C00AE">
              <w:rPr>
                <w:rFonts w:ascii="Arial" w:hAnsi="Arial" w:cs="Arial"/>
                <w:b/>
                <w:bCs/>
              </w:rPr>
              <w:t>W EKSPORCIE</w:t>
            </w:r>
          </w:p>
        </w:tc>
        <w:tc>
          <w:tcPr>
            <w:tcW w:w="5560" w:type="dxa"/>
          </w:tcPr>
          <w:p w14:paraId="7D6F2D91" w14:textId="77777777" w:rsidR="00562D93" w:rsidRPr="002C00AE" w:rsidRDefault="00562D93" w:rsidP="00562D93">
            <w:pPr>
              <w:spacing w:line="276" w:lineRule="auto"/>
              <w:rPr>
                <w:rFonts w:ascii="Arial" w:hAnsi="Arial" w:cs="Arial"/>
              </w:rPr>
            </w:pPr>
            <w:r w:rsidRPr="002C00AE">
              <w:rPr>
                <w:rFonts w:ascii="Arial" w:hAnsi="Arial" w:cs="Arial"/>
              </w:rPr>
              <w:t>Czy firma posiada doświadczenie w zakresie obsługi prawnej umów z kontrahentami zagranicznymi, jak również obsługi płatności oraz zabezpieczenia (np. akredytywy, inkasa, gwarancje bankowe) i rozliczania transakcji eksportowych?</w:t>
            </w:r>
          </w:p>
        </w:tc>
        <w:tc>
          <w:tcPr>
            <w:tcW w:w="709" w:type="dxa"/>
          </w:tcPr>
          <w:p w14:paraId="2D340259" w14:textId="77777777" w:rsidR="00562D93" w:rsidRPr="002C00AE" w:rsidRDefault="00562D93" w:rsidP="00562D93">
            <w:pPr>
              <w:spacing w:line="276" w:lineRule="auto"/>
              <w:rPr>
                <w:rFonts w:ascii="Arial" w:hAnsi="Arial" w:cs="Arial"/>
              </w:rPr>
            </w:pPr>
          </w:p>
        </w:tc>
        <w:tc>
          <w:tcPr>
            <w:tcW w:w="709" w:type="dxa"/>
          </w:tcPr>
          <w:p w14:paraId="3F4ACEBF" w14:textId="77777777" w:rsidR="00562D93" w:rsidRPr="002C00AE" w:rsidRDefault="00562D93" w:rsidP="00562D93">
            <w:pPr>
              <w:spacing w:line="276" w:lineRule="auto"/>
              <w:rPr>
                <w:rFonts w:ascii="Arial" w:hAnsi="Arial" w:cs="Arial"/>
              </w:rPr>
            </w:pPr>
          </w:p>
        </w:tc>
      </w:tr>
      <w:tr w:rsidR="00562D93" w:rsidRPr="002C00AE" w14:paraId="799BCDF4" w14:textId="77777777" w:rsidTr="00562D93">
        <w:trPr>
          <w:jc w:val="center"/>
        </w:trPr>
        <w:tc>
          <w:tcPr>
            <w:tcW w:w="2057" w:type="dxa"/>
            <w:vMerge/>
          </w:tcPr>
          <w:p w14:paraId="40B18170" w14:textId="77777777" w:rsidR="00562D93" w:rsidRPr="002C00AE" w:rsidRDefault="00562D93" w:rsidP="00562D93">
            <w:pPr>
              <w:spacing w:line="276" w:lineRule="auto"/>
              <w:rPr>
                <w:rFonts w:ascii="Arial" w:hAnsi="Arial" w:cs="Arial"/>
              </w:rPr>
            </w:pPr>
          </w:p>
        </w:tc>
        <w:tc>
          <w:tcPr>
            <w:tcW w:w="5560" w:type="dxa"/>
          </w:tcPr>
          <w:p w14:paraId="74BF843E" w14:textId="77777777" w:rsidR="00562D93" w:rsidRPr="002C00AE" w:rsidRDefault="00562D93" w:rsidP="00562D93">
            <w:pPr>
              <w:spacing w:line="276" w:lineRule="auto"/>
              <w:rPr>
                <w:rFonts w:ascii="Arial" w:hAnsi="Arial" w:cs="Arial"/>
              </w:rPr>
            </w:pPr>
            <w:r w:rsidRPr="002C00AE">
              <w:rPr>
                <w:rFonts w:ascii="Arial" w:hAnsi="Arial" w:cs="Arial"/>
              </w:rPr>
              <w:t>Czy firma posiada doświadczenie w zakresie obsługi logistycznej kontraktów zagranicznych (np. wybór spedytora, obsługa procedur celnych)?</w:t>
            </w:r>
          </w:p>
        </w:tc>
        <w:tc>
          <w:tcPr>
            <w:tcW w:w="709" w:type="dxa"/>
          </w:tcPr>
          <w:p w14:paraId="72414791" w14:textId="77777777" w:rsidR="00562D93" w:rsidRPr="002C00AE" w:rsidRDefault="00562D93" w:rsidP="00562D93">
            <w:pPr>
              <w:spacing w:line="276" w:lineRule="auto"/>
              <w:rPr>
                <w:rFonts w:ascii="Arial" w:hAnsi="Arial" w:cs="Arial"/>
              </w:rPr>
            </w:pPr>
          </w:p>
        </w:tc>
        <w:tc>
          <w:tcPr>
            <w:tcW w:w="709" w:type="dxa"/>
          </w:tcPr>
          <w:p w14:paraId="4D63680E" w14:textId="77777777" w:rsidR="00562D93" w:rsidRPr="002C00AE" w:rsidRDefault="00562D93" w:rsidP="00562D93">
            <w:pPr>
              <w:spacing w:line="276" w:lineRule="auto"/>
              <w:rPr>
                <w:rFonts w:ascii="Arial" w:hAnsi="Arial" w:cs="Arial"/>
              </w:rPr>
            </w:pPr>
          </w:p>
        </w:tc>
      </w:tr>
      <w:tr w:rsidR="00562D93" w:rsidRPr="002C00AE" w14:paraId="5F5A70A6" w14:textId="77777777" w:rsidTr="00562D93">
        <w:trPr>
          <w:jc w:val="center"/>
        </w:trPr>
        <w:tc>
          <w:tcPr>
            <w:tcW w:w="2057" w:type="dxa"/>
            <w:vMerge/>
          </w:tcPr>
          <w:p w14:paraId="693906EB" w14:textId="77777777" w:rsidR="00562D93" w:rsidRPr="002C00AE" w:rsidRDefault="00562D93" w:rsidP="00562D93">
            <w:pPr>
              <w:spacing w:line="276" w:lineRule="auto"/>
              <w:rPr>
                <w:rFonts w:ascii="Arial" w:hAnsi="Arial" w:cs="Arial"/>
              </w:rPr>
            </w:pPr>
          </w:p>
        </w:tc>
        <w:tc>
          <w:tcPr>
            <w:tcW w:w="5560" w:type="dxa"/>
          </w:tcPr>
          <w:p w14:paraId="4BCB5A2F" w14:textId="77777777" w:rsidR="00562D93" w:rsidRPr="002C00AE" w:rsidRDefault="00562D93" w:rsidP="00562D93">
            <w:pPr>
              <w:spacing w:line="276" w:lineRule="auto"/>
              <w:rPr>
                <w:rFonts w:ascii="Arial" w:hAnsi="Arial" w:cs="Arial"/>
              </w:rPr>
            </w:pPr>
            <w:r w:rsidRPr="002C00AE">
              <w:rPr>
                <w:rFonts w:ascii="Arial" w:hAnsi="Arial" w:cs="Arial"/>
              </w:rPr>
              <w:t>Czy zidentyfikowane zostały preferowane kanały dystrybucji (pośrednicy/ agenci handlowi, lokalni dystrybutorzy, hurtownie, sieci detaliczne, specjalistyczne sklepy/hurtownie branżowe etc.)?</w:t>
            </w:r>
          </w:p>
        </w:tc>
        <w:tc>
          <w:tcPr>
            <w:tcW w:w="709" w:type="dxa"/>
          </w:tcPr>
          <w:p w14:paraId="534F9DBB" w14:textId="77777777" w:rsidR="00562D93" w:rsidRPr="002C00AE" w:rsidRDefault="00562D93" w:rsidP="00562D93">
            <w:pPr>
              <w:spacing w:line="276" w:lineRule="auto"/>
              <w:rPr>
                <w:rFonts w:ascii="Arial" w:hAnsi="Arial" w:cs="Arial"/>
              </w:rPr>
            </w:pPr>
          </w:p>
        </w:tc>
        <w:tc>
          <w:tcPr>
            <w:tcW w:w="709" w:type="dxa"/>
          </w:tcPr>
          <w:p w14:paraId="3062F4EA" w14:textId="77777777" w:rsidR="00562D93" w:rsidRPr="002C00AE" w:rsidRDefault="00562D93" w:rsidP="00562D93">
            <w:pPr>
              <w:spacing w:line="276" w:lineRule="auto"/>
              <w:rPr>
                <w:rFonts w:ascii="Arial" w:hAnsi="Arial" w:cs="Arial"/>
              </w:rPr>
            </w:pPr>
          </w:p>
        </w:tc>
      </w:tr>
      <w:tr w:rsidR="00562D93" w:rsidRPr="002C00AE" w14:paraId="5C9C3C9A" w14:textId="77777777" w:rsidTr="00562D93">
        <w:trPr>
          <w:jc w:val="center"/>
        </w:trPr>
        <w:tc>
          <w:tcPr>
            <w:tcW w:w="2057" w:type="dxa"/>
            <w:vMerge/>
          </w:tcPr>
          <w:p w14:paraId="2BA080A0" w14:textId="77777777" w:rsidR="00562D93" w:rsidRPr="002C00AE" w:rsidRDefault="00562D93" w:rsidP="00562D93">
            <w:pPr>
              <w:spacing w:line="276" w:lineRule="auto"/>
              <w:rPr>
                <w:rFonts w:ascii="Arial" w:hAnsi="Arial" w:cs="Arial"/>
              </w:rPr>
            </w:pPr>
          </w:p>
        </w:tc>
        <w:tc>
          <w:tcPr>
            <w:tcW w:w="5560" w:type="dxa"/>
          </w:tcPr>
          <w:p w14:paraId="47733851" w14:textId="77777777" w:rsidR="00562D93" w:rsidRPr="002C00AE" w:rsidRDefault="00562D93" w:rsidP="00562D93">
            <w:pPr>
              <w:spacing w:line="276" w:lineRule="auto"/>
              <w:rPr>
                <w:rFonts w:ascii="Arial" w:hAnsi="Arial" w:cs="Arial"/>
              </w:rPr>
            </w:pPr>
            <w:r w:rsidRPr="002C00AE">
              <w:rPr>
                <w:rFonts w:ascii="Arial" w:hAnsi="Arial" w:cs="Arial"/>
              </w:rPr>
              <w:t>Czy firma dopuszcza sprzedaż swoich produktów w kanale e-commerce?</w:t>
            </w:r>
          </w:p>
        </w:tc>
        <w:tc>
          <w:tcPr>
            <w:tcW w:w="709" w:type="dxa"/>
          </w:tcPr>
          <w:p w14:paraId="2A444C20" w14:textId="77777777" w:rsidR="00562D93" w:rsidRPr="002C00AE" w:rsidRDefault="00562D93" w:rsidP="00562D93">
            <w:pPr>
              <w:spacing w:line="276" w:lineRule="auto"/>
              <w:rPr>
                <w:rFonts w:ascii="Arial" w:hAnsi="Arial" w:cs="Arial"/>
              </w:rPr>
            </w:pPr>
          </w:p>
        </w:tc>
        <w:tc>
          <w:tcPr>
            <w:tcW w:w="709" w:type="dxa"/>
          </w:tcPr>
          <w:p w14:paraId="19293328" w14:textId="77777777" w:rsidR="00562D93" w:rsidRPr="002C00AE" w:rsidRDefault="00562D93" w:rsidP="00562D93">
            <w:pPr>
              <w:spacing w:line="276" w:lineRule="auto"/>
              <w:rPr>
                <w:rFonts w:ascii="Arial" w:hAnsi="Arial" w:cs="Arial"/>
              </w:rPr>
            </w:pPr>
          </w:p>
        </w:tc>
      </w:tr>
      <w:tr w:rsidR="00562D93" w:rsidRPr="002C00AE" w14:paraId="16A92942" w14:textId="77777777" w:rsidTr="00562D93">
        <w:trPr>
          <w:jc w:val="center"/>
        </w:trPr>
        <w:tc>
          <w:tcPr>
            <w:tcW w:w="2057" w:type="dxa"/>
            <w:vMerge w:val="restart"/>
          </w:tcPr>
          <w:p w14:paraId="70CDCD30" w14:textId="77777777" w:rsidR="00562D93" w:rsidRPr="002C00AE" w:rsidRDefault="00562D93" w:rsidP="00562D93">
            <w:pPr>
              <w:spacing w:line="276" w:lineRule="auto"/>
              <w:rPr>
                <w:rFonts w:ascii="Arial" w:hAnsi="Arial" w:cs="Arial"/>
                <w:b/>
                <w:bCs/>
              </w:rPr>
            </w:pPr>
            <w:r w:rsidRPr="002C00AE">
              <w:rPr>
                <w:rFonts w:ascii="Arial" w:hAnsi="Arial" w:cs="Arial"/>
                <w:b/>
                <w:bCs/>
              </w:rPr>
              <w:t>FINANSE I ZASOBY PRODUKCYJNE</w:t>
            </w:r>
          </w:p>
        </w:tc>
        <w:tc>
          <w:tcPr>
            <w:tcW w:w="5560" w:type="dxa"/>
          </w:tcPr>
          <w:p w14:paraId="2245A433" w14:textId="75A92824" w:rsidR="00562D93" w:rsidRPr="002C00AE" w:rsidRDefault="00562D93" w:rsidP="00562D93">
            <w:pPr>
              <w:spacing w:line="276" w:lineRule="auto"/>
              <w:rPr>
                <w:rFonts w:ascii="Arial" w:hAnsi="Arial" w:cs="Arial"/>
              </w:rPr>
            </w:pPr>
            <w:r w:rsidRPr="002C00AE">
              <w:rPr>
                <w:rFonts w:ascii="Arial" w:hAnsi="Arial" w:cs="Arial"/>
              </w:rPr>
              <w:t xml:space="preserve">Czy firma posiada zabezpieczone środki finansowe niezbędne do sfinansowania kosztów wprowadzenia produktu na rynek zagraniczny </w:t>
            </w:r>
            <w:r>
              <w:rPr>
                <w:rFonts w:ascii="Arial" w:hAnsi="Arial" w:cs="Arial"/>
              </w:rPr>
              <w:br/>
            </w:r>
            <w:r w:rsidRPr="002C00AE">
              <w:rPr>
                <w:rFonts w:ascii="Arial" w:hAnsi="Arial" w:cs="Arial"/>
              </w:rPr>
              <w:t>(m. in. podróże międzynarodowe, misje handlowe, udział w targach, badania rynku i szkolenia biznesowe)?</w:t>
            </w:r>
          </w:p>
        </w:tc>
        <w:tc>
          <w:tcPr>
            <w:tcW w:w="709" w:type="dxa"/>
          </w:tcPr>
          <w:p w14:paraId="64B8F272" w14:textId="77777777" w:rsidR="00562D93" w:rsidRPr="002C00AE" w:rsidRDefault="00562D93" w:rsidP="00562D93">
            <w:pPr>
              <w:spacing w:line="276" w:lineRule="auto"/>
              <w:rPr>
                <w:rFonts w:ascii="Arial" w:hAnsi="Arial" w:cs="Arial"/>
              </w:rPr>
            </w:pPr>
          </w:p>
        </w:tc>
        <w:tc>
          <w:tcPr>
            <w:tcW w:w="709" w:type="dxa"/>
          </w:tcPr>
          <w:p w14:paraId="2639E8EA" w14:textId="77777777" w:rsidR="00562D93" w:rsidRPr="002C00AE" w:rsidRDefault="00562D93" w:rsidP="00562D93">
            <w:pPr>
              <w:spacing w:line="276" w:lineRule="auto"/>
              <w:rPr>
                <w:rFonts w:ascii="Arial" w:hAnsi="Arial" w:cs="Arial"/>
              </w:rPr>
            </w:pPr>
          </w:p>
        </w:tc>
      </w:tr>
      <w:tr w:rsidR="00562D93" w:rsidRPr="002C00AE" w14:paraId="7CFA59C3" w14:textId="77777777" w:rsidTr="00562D93">
        <w:trPr>
          <w:jc w:val="center"/>
        </w:trPr>
        <w:tc>
          <w:tcPr>
            <w:tcW w:w="2057" w:type="dxa"/>
            <w:vMerge/>
          </w:tcPr>
          <w:p w14:paraId="72A0910E" w14:textId="77777777" w:rsidR="00562D93" w:rsidRPr="002C00AE" w:rsidRDefault="00562D93" w:rsidP="00562D93">
            <w:pPr>
              <w:spacing w:line="276" w:lineRule="auto"/>
              <w:rPr>
                <w:rFonts w:ascii="Arial" w:hAnsi="Arial" w:cs="Arial"/>
              </w:rPr>
            </w:pPr>
          </w:p>
        </w:tc>
        <w:tc>
          <w:tcPr>
            <w:tcW w:w="5560" w:type="dxa"/>
          </w:tcPr>
          <w:p w14:paraId="14E9BC40" w14:textId="77777777" w:rsidR="00562D93" w:rsidRPr="002C00AE" w:rsidRDefault="00562D93" w:rsidP="00562D93">
            <w:pPr>
              <w:spacing w:line="276" w:lineRule="auto"/>
              <w:rPr>
                <w:rFonts w:ascii="Arial" w:hAnsi="Arial" w:cs="Arial"/>
              </w:rPr>
            </w:pPr>
            <w:r w:rsidRPr="002C00AE">
              <w:rPr>
                <w:rFonts w:ascii="Arial" w:hAnsi="Arial" w:cs="Arial"/>
              </w:rPr>
              <w:t>Czy firma posiada odpowiednie zdolności produkcyjne do elastycznego reagowania na zmieniające się zapotrzebowanie w celu zapewnienia stałych dostaw na rynki zagraniczne?</w:t>
            </w:r>
          </w:p>
        </w:tc>
        <w:tc>
          <w:tcPr>
            <w:tcW w:w="709" w:type="dxa"/>
          </w:tcPr>
          <w:p w14:paraId="65E7A7F5" w14:textId="77777777" w:rsidR="00562D93" w:rsidRPr="002C00AE" w:rsidRDefault="00562D93" w:rsidP="00562D93">
            <w:pPr>
              <w:spacing w:line="276" w:lineRule="auto"/>
              <w:rPr>
                <w:rFonts w:ascii="Arial" w:hAnsi="Arial" w:cs="Arial"/>
              </w:rPr>
            </w:pPr>
          </w:p>
        </w:tc>
        <w:tc>
          <w:tcPr>
            <w:tcW w:w="709" w:type="dxa"/>
          </w:tcPr>
          <w:p w14:paraId="03235180" w14:textId="77777777" w:rsidR="00562D93" w:rsidRPr="002C00AE" w:rsidRDefault="00562D93" w:rsidP="00562D93">
            <w:pPr>
              <w:spacing w:line="276" w:lineRule="auto"/>
              <w:rPr>
                <w:rFonts w:ascii="Arial" w:hAnsi="Arial" w:cs="Arial"/>
              </w:rPr>
            </w:pPr>
          </w:p>
        </w:tc>
      </w:tr>
      <w:tr w:rsidR="00562D93" w:rsidRPr="002C00AE" w14:paraId="3C58CB6F" w14:textId="77777777" w:rsidTr="00562D93">
        <w:trPr>
          <w:jc w:val="center"/>
        </w:trPr>
        <w:tc>
          <w:tcPr>
            <w:tcW w:w="2057" w:type="dxa"/>
            <w:vMerge/>
          </w:tcPr>
          <w:p w14:paraId="2B528BE0" w14:textId="77777777" w:rsidR="00562D93" w:rsidRPr="002C00AE" w:rsidRDefault="00562D93" w:rsidP="00562D93">
            <w:pPr>
              <w:spacing w:line="276" w:lineRule="auto"/>
              <w:rPr>
                <w:rFonts w:ascii="Arial" w:hAnsi="Arial" w:cs="Arial"/>
              </w:rPr>
            </w:pPr>
          </w:p>
        </w:tc>
        <w:tc>
          <w:tcPr>
            <w:tcW w:w="5560" w:type="dxa"/>
          </w:tcPr>
          <w:p w14:paraId="18CCC880" w14:textId="77777777" w:rsidR="00562D93" w:rsidRPr="002C00AE" w:rsidRDefault="00562D93" w:rsidP="00562D93">
            <w:pPr>
              <w:spacing w:line="276" w:lineRule="auto"/>
              <w:rPr>
                <w:rFonts w:ascii="Arial" w:hAnsi="Arial" w:cs="Arial"/>
              </w:rPr>
            </w:pPr>
            <w:r w:rsidRPr="002C00AE">
              <w:rPr>
                <w:rFonts w:ascii="Arial" w:hAnsi="Arial" w:cs="Arial"/>
              </w:rPr>
              <w:t>Czy firma przewiduje w swoim budżecie środki na zabezpieczenie płynności w kontekście działalności eksportowej (opóźnienia w dostawach, płatnościach, ryzyko walutowe)?</w:t>
            </w:r>
          </w:p>
        </w:tc>
        <w:tc>
          <w:tcPr>
            <w:tcW w:w="709" w:type="dxa"/>
          </w:tcPr>
          <w:p w14:paraId="03348BDA" w14:textId="77777777" w:rsidR="00562D93" w:rsidRPr="002C00AE" w:rsidRDefault="00562D93" w:rsidP="00562D93">
            <w:pPr>
              <w:spacing w:line="276" w:lineRule="auto"/>
              <w:rPr>
                <w:rFonts w:ascii="Arial" w:hAnsi="Arial" w:cs="Arial"/>
              </w:rPr>
            </w:pPr>
          </w:p>
        </w:tc>
        <w:tc>
          <w:tcPr>
            <w:tcW w:w="709" w:type="dxa"/>
          </w:tcPr>
          <w:p w14:paraId="11E5EA43" w14:textId="77777777" w:rsidR="00562D93" w:rsidRPr="002C00AE" w:rsidRDefault="00562D93" w:rsidP="00562D93">
            <w:pPr>
              <w:spacing w:line="276" w:lineRule="auto"/>
              <w:rPr>
                <w:rFonts w:ascii="Arial" w:hAnsi="Arial" w:cs="Arial"/>
              </w:rPr>
            </w:pPr>
          </w:p>
        </w:tc>
      </w:tr>
    </w:tbl>
    <w:p w14:paraId="3581298E" w14:textId="77777777" w:rsidR="00906E26" w:rsidRPr="004D39B1" w:rsidRDefault="00906E26" w:rsidP="00906E26">
      <w:pPr>
        <w:rPr>
          <w:rStyle w:val="Hipercze"/>
          <w:rFonts w:cs="Arial"/>
          <w:sz w:val="20"/>
          <w:szCs w:val="20"/>
        </w:rPr>
      </w:pPr>
      <w:r w:rsidRPr="002C00AE">
        <w:rPr>
          <w:rFonts w:ascii="Arial" w:hAnsi="Arial" w:cs="Arial"/>
          <w:sz w:val="20"/>
          <w:szCs w:val="20"/>
        </w:rPr>
        <w:t xml:space="preserve">Źródło: </w:t>
      </w:r>
      <w:hyperlink r:id="rId9" w:history="1">
        <w:r w:rsidRPr="004D39B1">
          <w:rPr>
            <w:rStyle w:val="Hipercze"/>
            <w:rFonts w:cs="Arial"/>
            <w:sz w:val="20"/>
            <w:szCs w:val="20"/>
          </w:rPr>
          <w:t>https://publikacje.paih.gov.pl/ocena_potencjalu_eksportowego/</w:t>
        </w:r>
      </w:hyperlink>
    </w:p>
    <w:p w14:paraId="37240A52" w14:textId="77777777" w:rsidR="00906E26" w:rsidRPr="004D39B1" w:rsidRDefault="00906E26" w:rsidP="00906E26">
      <w:pPr>
        <w:rPr>
          <w:rFonts w:ascii="Arial" w:hAnsi="Arial" w:cs="Arial"/>
        </w:rPr>
      </w:pPr>
    </w:p>
    <w:p w14:paraId="7CACCE8B" w14:textId="77777777" w:rsidR="00906E26" w:rsidRPr="002C00AE" w:rsidRDefault="00906E26" w:rsidP="00906E26">
      <w:pPr>
        <w:jc w:val="both"/>
        <w:rPr>
          <w:rFonts w:ascii="Arial" w:eastAsia="Times New Roman" w:hAnsi="Arial" w:cs="Arial"/>
          <w:lang w:eastAsia="pl-PL"/>
        </w:rPr>
      </w:pPr>
      <w:r w:rsidRPr="004D39B1">
        <w:rPr>
          <w:rFonts w:ascii="Arial" w:hAnsi="Arial" w:cs="Arial"/>
        </w:rPr>
        <w:t>Jeśli zaznaczyliście więcej odpowiedzi „tak” niż „nie”, można wstępnie założyć, że Wasza firma jest już gotowa do tego, żeby nawiązać współpracę z zagranicznymi kontrahentami. Przeważająca w odpowiedziach opcja „nie” sygnalizuje, że zanim spróbujcie</w:t>
      </w:r>
      <w:r w:rsidRPr="002E325E">
        <w:rPr>
          <w:rFonts w:ascii="Arial" w:hAnsi="Arial" w:cs="Arial"/>
        </w:rPr>
        <w:t xml:space="preserve"> sił w eksporcie, należy popracować jeszcze nad rozwojem potencjału przedsiębiorstwa.</w:t>
      </w:r>
    </w:p>
    <w:p w14:paraId="0C7C93C6" w14:textId="77777777" w:rsidR="00906E26" w:rsidRPr="002C00AE" w:rsidRDefault="00906E26" w:rsidP="00906E26">
      <w:pPr>
        <w:rPr>
          <w:rFonts w:ascii="Arial" w:eastAsia="Times New Roman" w:hAnsi="Arial" w:cs="Arial"/>
          <w:lang w:eastAsia="pl-PL"/>
        </w:rPr>
      </w:pPr>
      <w:r w:rsidRPr="002C00AE">
        <w:rPr>
          <w:rFonts w:ascii="Arial" w:eastAsia="Times New Roman" w:hAnsi="Arial" w:cs="Arial"/>
          <w:lang w:eastAsia="pl-PL"/>
        </w:rPr>
        <w:br w:type="page"/>
      </w:r>
    </w:p>
    <w:bookmarkEnd w:id="6"/>
    <w:p w14:paraId="223DCE5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lastRenderedPageBreak/>
        <w:t>Ćwiczenie 4</w:t>
      </w:r>
      <w:r>
        <w:rPr>
          <w:rFonts w:ascii="Arial" w:eastAsia="Times New Roman" w:hAnsi="Arial" w:cs="Arial"/>
          <w:b/>
          <w:bCs/>
          <w:sz w:val="28"/>
          <w:szCs w:val="28"/>
          <w:lang w:eastAsia="pl-PL"/>
        </w:rPr>
        <w:t>. Dlaczego moja firma powinna eksportować</w:t>
      </w:r>
    </w:p>
    <w:p w14:paraId="382207B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0C8FF4F2"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bookmarkStart w:id="7" w:name="_Hlk100688539"/>
      <w:r w:rsidRPr="002C00AE">
        <w:rPr>
          <w:rFonts w:ascii="Arial" w:eastAsia="Times New Roman" w:hAnsi="Arial" w:cs="Arial"/>
          <w:b/>
          <w:bCs/>
          <w:lang w:eastAsia="pl-PL"/>
        </w:rPr>
        <w:t>Odpowiedz na pytanie i podaj 5 powodów/ celów:</w:t>
      </w:r>
      <w:r w:rsidRPr="002C00AE">
        <w:rPr>
          <w:rFonts w:ascii="Arial" w:eastAsia="Times New Roman" w:hAnsi="Arial" w:cs="Arial"/>
          <w:lang w:eastAsia="pl-PL"/>
        </w:rPr>
        <w:t xml:space="preserve">  </w:t>
      </w:r>
      <w:bookmarkStart w:id="8" w:name="_Hlk100688123"/>
      <w:r w:rsidRPr="002C00AE">
        <w:rPr>
          <w:rFonts w:ascii="Arial" w:eastAsia="Times New Roman" w:hAnsi="Arial" w:cs="Arial"/>
          <w:b/>
          <w:bCs/>
          <w:lang w:eastAsia="pl-PL"/>
        </w:rPr>
        <w:t>Dlaczego moja firma powinna eksportować?</w:t>
      </w:r>
      <w:bookmarkEnd w:id="8"/>
    </w:p>
    <w:p w14:paraId="09B4912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6F304EB7"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4D39B1">
        <w:rPr>
          <w:rFonts w:ascii="Arial" w:eastAsia="Times New Roman" w:hAnsi="Arial" w:cs="Arial"/>
          <w:lang w:eastAsia="pl-PL"/>
        </w:rPr>
        <w:t>Cele poprawnie sformułowane powinny być:</w:t>
      </w:r>
    </w:p>
    <w:p w14:paraId="2B48B75F"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1FAF78C7" w14:textId="77777777" w:rsidR="00906E26" w:rsidRPr="004D39B1" w:rsidRDefault="00906E26" w:rsidP="004558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4D39B1">
        <w:rPr>
          <w:rFonts w:ascii="Arial" w:eastAsia="Times New Roman" w:hAnsi="Arial" w:cs="Arial"/>
          <w:lang w:eastAsia="pl-PL"/>
        </w:rPr>
        <w:t>1.</w:t>
      </w:r>
      <w:r w:rsidRPr="004D39B1">
        <w:rPr>
          <w:rFonts w:ascii="Arial" w:eastAsia="Times New Roman" w:hAnsi="Arial" w:cs="Arial"/>
          <w:lang w:eastAsia="pl-PL"/>
        </w:rPr>
        <w:tab/>
        <w:t>Wyrażone pozytywnymi słowami. Słowo „NIE” oraz wszelka inna forma negacji jest zakazana.</w:t>
      </w:r>
    </w:p>
    <w:p w14:paraId="29B925CA" w14:textId="7575EF27" w:rsidR="00906E26" w:rsidRPr="004D39B1" w:rsidRDefault="00906E26" w:rsidP="004558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4D39B1">
        <w:rPr>
          <w:rFonts w:ascii="Arial" w:eastAsia="Times New Roman" w:hAnsi="Arial" w:cs="Arial"/>
          <w:lang w:eastAsia="pl-PL"/>
        </w:rPr>
        <w:t>2.</w:t>
      </w:r>
      <w:r w:rsidRPr="004D39B1">
        <w:rPr>
          <w:rFonts w:ascii="Arial" w:eastAsia="Times New Roman" w:hAnsi="Arial" w:cs="Arial"/>
          <w:lang w:eastAsia="pl-PL"/>
        </w:rPr>
        <w:tab/>
        <w:t xml:space="preserve">Zainicjowane i realizowane przez konkretną osobę. Każda </w:t>
      </w:r>
      <w:r w:rsidR="004558DB">
        <w:rPr>
          <w:rFonts w:ascii="Arial" w:eastAsia="Times New Roman" w:hAnsi="Arial" w:cs="Arial"/>
          <w:lang w:eastAsia="pl-PL"/>
        </w:rPr>
        <w:br/>
      </w:r>
      <w:r w:rsidRPr="004D39B1">
        <w:rPr>
          <w:rFonts w:ascii="Arial" w:eastAsia="Times New Roman" w:hAnsi="Arial" w:cs="Arial"/>
          <w:lang w:eastAsia="pl-PL"/>
        </w:rPr>
        <w:t>z zaangażowanych osób powinna znać swoje zadania</w:t>
      </w:r>
    </w:p>
    <w:p w14:paraId="3EEB7267" w14:textId="77777777" w:rsidR="00906E26" w:rsidRPr="002E325E" w:rsidRDefault="00906E26" w:rsidP="004558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2E325E">
        <w:rPr>
          <w:rFonts w:ascii="Arial" w:eastAsia="Times New Roman" w:hAnsi="Arial" w:cs="Arial"/>
          <w:lang w:eastAsia="pl-PL"/>
        </w:rPr>
        <w:t>3.</w:t>
      </w:r>
      <w:r w:rsidRPr="002E325E">
        <w:rPr>
          <w:rFonts w:ascii="Arial" w:eastAsia="Times New Roman" w:hAnsi="Arial" w:cs="Arial"/>
          <w:lang w:eastAsia="pl-PL"/>
        </w:rPr>
        <w:tab/>
        <w:t>Ekologiczne tzn. utrzymujące jakość wszystkich zwrotnych systemów.</w:t>
      </w:r>
    </w:p>
    <w:p w14:paraId="69909FD9" w14:textId="77777777" w:rsidR="00906E26" w:rsidRPr="00355A74" w:rsidRDefault="00906E26" w:rsidP="004558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355A74">
        <w:rPr>
          <w:rFonts w:ascii="Arial" w:eastAsia="Times New Roman" w:hAnsi="Arial" w:cs="Arial"/>
          <w:lang w:eastAsia="pl-PL"/>
        </w:rPr>
        <w:t>4.</w:t>
      </w:r>
      <w:r w:rsidRPr="00355A74">
        <w:rPr>
          <w:rFonts w:ascii="Arial" w:eastAsia="Times New Roman" w:hAnsi="Arial" w:cs="Arial"/>
          <w:lang w:eastAsia="pl-PL"/>
        </w:rPr>
        <w:tab/>
        <w:t>Testowane w doświadczeniu tzn. sprawdzone wewnątrz firmy oraz skonfrontowane z rynkiem.</w:t>
      </w:r>
    </w:p>
    <w:p w14:paraId="6C513E24" w14:textId="77777777" w:rsidR="00906E26" w:rsidRPr="00355A74" w:rsidRDefault="00906E26" w:rsidP="004558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355A74">
        <w:rPr>
          <w:rFonts w:ascii="Arial" w:eastAsia="Times New Roman" w:hAnsi="Arial" w:cs="Arial"/>
          <w:lang w:eastAsia="pl-PL"/>
        </w:rPr>
        <w:t>5.</w:t>
      </w:r>
      <w:r w:rsidRPr="00355A74">
        <w:rPr>
          <w:rFonts w:ascii="Arial" w:eastAsia="Times New Roman" w:hAnsi="Arial" w:cs="Arial"/>
          <w:lang w:eastAsia="pl-PL"/>
        </w:rPr>
        <w:tab/>
        <w:t>W określonych, realnych i akceptowalnych ramach czasowych.</w:t>
      </w:r>
    </w:p>
    <w:p w14:paraId="03C9E40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p>
    <w:p w14:paraId="733D278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0C2210C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r w:rsidRPr="002C00AE">
        <w:rPr>
          <w:rFonts w:ascii="Arial" w:eastAsia="Times New Roman" w:hAnsi="Arial" w:cs="Arial"/>
          <w:b/>
          <w:bCs/>
          <w:lang w:eastAsia="pl-PL"/>
        </w:rPr>
        <w:t>5 POWODÓW</w:t>
      </w:r>
    </w:p>
    <w:p w14:paraId="11E98446" w14:textId="77777777" w:rsidR="00906E26"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r w:rsidRPr="002C00AE">
        <w:rPr>
          <w:rFonts w:ascii="Arial" w:eastAsia="Times New Roman" w:hAnsi="Arial" w:cs="Arial"/>
          <w:b/>
          <w:bCs/>
          <w:lang w:eastAsia="pl-PL"/>
        </w:rPr>
        <w:t>DLACZEGO MOJA FIRMA POWINNA EKSPORTOWAĆ?</w:t>
      </w:r>
    </w:p>
    <w:p w14:paraId="2E66959E" w14:textId="77777777" w:rsidR="00562D93"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p>
    <w:p w14:paraId="35CEA5F1" w14:textId="77777777" w:rsidR="00562D93" w:rsidRPr="002C00AE"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p>
    <w:p w14:paraId="468421D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612CF41" w14:textId="10A5FFA2" w:rsidR="00906E26"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1</w:t>
      </w:r>
      <w:r w:rsidR="00562D93">
        <w:rPr>
          <w:rFonts w:ascii="Arial" w:eastAsia="Times New Roman" w:hAnsi="Arial" w:cs="Arial"/>
          <w:lang w:eastAsia="pl-PL"/>
        </w:rPr>
        <w:t>. ……………………………………………………………………………………………</w:t>
      </w:r>
    </w:p>
    <w:p w14:paraId="46962731" w14:textId="77777777" w:rsidR="00562D93" w:rsidRPr="002C00AE"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3454478F" w14:textId="53C2AC6F" w:rsidR="00562D93" w:rsidRDefault="00906E26" w:rsidP="0056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2</w:t>
      </w:r>
      <w:r w:rsidR="00562D93">
        <w:rPr>
          <w:rFonts w:ascii="Arial" w:eastAsia="Times New Roman" w:hAnsi="Arial" w:cs="Arial"/>
          <w:lang w:eastAsia="pl-PL"/>
        </w:rPr>
        <w:t>.</w:t>
      </w:r>
      <w:r w:rsidR="00562D93" w:rsidRPr="00562D93">
        <w:rPr>
          <w:rFonts w:ascii="Arial" w:eastAsia="Times New Roman" w:hAnsi="Arial" w:cs="Arial"/>
          <w:lang w:eastAsia="pl-PL"/>
        </w:rPr>
        <w:t xml:space="preserve"> </w:t>
      </w:r>
      <w:r w:rsidR="00562D93">
        <w:rPr>
          <w:rFonts w:ascii="Arial" w:eastAsia="Times New Roman" w:hAnsi="Arial" w:cs="Arial"/>
          <w:lang w:eastAsia="pl-PL"/>
        </w:rPr>
        <w:t>……………………………………………………………………………………………</w:t>
      </w:r>
    </w:p>
    <w:p w14:paraId="497F327E" w14:textId="77777777" w:rsidR="00562D93" w:rsidRPr="002C00AE"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3152E324" w14:textId="77777777" w:rsidR="00562D93" w:rsidRDefault="00906E26" w:rsidP="0056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3</w:t>
      </w:r>
      <w:r w:rsidR="00562D93">
        <w:rPr>
          <w:rFonts w:ascii="Arial" w:eastAsia="Times New Roman" w:hAnsi="Arial" w:cs="Arial"/>
          <w:lang w:eastAsia="pl-PL"/>
        </w:rPr>
        <w:t>. ……………………………………………………………………………………………</w:t>
      </w:r>
    </w:p>
    <w:p w14:paraId="16D3A299" w14:textId="53E0B23F" w:rsidR="00562D93" w:rsidRPr="002C00AE"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5AC60741" w14:textId="77777777" w:rsidR="00562D93" w:rsidRDefault="00906E26" w:rsidP="0056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lastRenderedPageBreak/>
        <w:t>4</w:t>
      </w:r>
      <w:r w:rsidR="00562D93">
        <w:rPr>
          <w:rFonts w:ascii="Arial" w:eastAsia="Times New Roman" w:hAnsi="Arial" w:cs="Arial"/>
          <w:lang w:eastAsia="pl-PL"/>
        </w:rPr>
        <w:t>. ……………………………………………………………………………………………</w:t>
      </w:r>
    </w:p>
    <w:p w14:paraId="4A209AD2" w14:textId="77777777" w:rsidR="00562D93" w:rsidRPr="002C00AE" w:rsidRDefault="00562D93"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6E7B1449" w14:textId="77777777" w:rsidR="00562D93" w:rsidRDefault="00906E26" w:rsidP="00562D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5</w:t>
      </w:r>
      <w:r w:rsidR="00562D93">
        <w:rPr>
          <w:rFonts w:ascii="Arial" w:eastAsia="Times New Roman" w:hAnsi="Arial" w:cs="Arial"/>
          <w:lang w:eastAsia="pl-PL"/>
        </w:rPr>
        <w:t xml:space="preserve">. </w:t>
      </w:r>
      <w:bookmarkEnd w:id="7"/>
      <w:r w:rsidR="00562D93">
        <w:rPr>
          <w:rFonts w:ascii="Arial" w:eastAsia="Times New Roman" w:hAnsi="Arial" w:cs="Arial"/>
          <w:lang w:eastAsia="pl-PL"/>
        </w:rPr>
        <w:t>……………………………………………………………………………………………</w:t>
      </w:r>
    </w:p>
    <w:p w14:paraId="13B33FD0" w14:textId="5D833257" w:rsidR="00906E26" w:rsidRPr="002C00AE" w:rsidRDefault="00906E26" w:rsidP="00B51067">
      <w:pPr>
        <w:rPr>
          <w:rFonts w:ascii="Arial" w:eastAsia="Times New Roman" w:hAnsi="Arial" w:cs="Arial"/>
          <w:sz w:val="28"/>
          <w:szCs w:val="28"/>
          <w:lang w:eastAsia="pl-PL"/>
        </w:rPr>
      </w:pPr>
      <w:r w:rsidRPr="002C00AE">
        <w:rPr>
          <w:rFonts w:ascii="Arial" w:eastAsia="Times New Roman" w:hAnsi="Arial" w:cs="Arial"/>
          <w:b/>
          <w:bCs/>
          <w:sz w:val="28"/>
          <w:szCs w:val="28"/>
          <w:lang w:eastAsia="pl-PL"/>
        </w:rPr>
        <w:t>Ćwiczenie 5</w:t>
      </w:r>
      <w:r>
        <w:rPr>
          <w:rFonts w:ascii="Arial" w:eastAsia="Times New Roman" w:hAnsi="Arial" w:cs="Arial"/>
          <w:b/>
          <w:bCs/>
          <w:sz w:val="28"/>
          <w:szCs w:val="28"/>
          <w:lang w:eastAsia="pl-PL"/>
        </w:rPr>
        <w:t>. Ścieżki wejścia na rynek zagraniczny</w:t>
      </w:r>
    </w:p>
    <w:p w14:paraId="5EA3D22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DC1CF80"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bookmarkStart w:id="9" w:name="_Hlk100688144"/>
      <w:bookmarkStart w:id="10" w:name="_Hlk100688608"/>
      <w:r w:rsidRPr="002C00AE">
        <w:rPr>
          <w:rFonts w:ascii="Arial" w:eastAsia="Times New Roman" w:hAnsi="Arial" w:cs="Arial"/>
          <w:b/>
          <w:bCs/>
          <w:lang w:eastAsia="pl-PL"/>
        </w:rPr>
        <w:t>Prześledź wybrane ścieżki wejścia na rynek zagraniczny.</w:t>
      </w:r>
      <w:r w:rsidRPr="002C00AE">
        <w:rPr>
          <w:rFonts w:ascii="Arial" w:eastAsia="Times New Roman" w:hAnsi="Arial" w:cs="Arial"/>
          <w:lang w:eastAsia="pl-PL"/>
        </w:rPr>
        <w:t xml:space="preserve"> </w:t>
      </w:r>
      <w:bookmarkEnd w:id="9"/>
      <w:r w:rsidRPr="002C00AE">
        <w:rPr>
          <w:rFonts w:ascii="Arial" w:eastAsia="Times New Roman" w:hAnsi="Arial" w:cs="Arial"/>
          <w:lang w:eastAsia="pl-PL"/>
        </w:rPr>
        <w:t>Modyfikuj schemat, dostosowując go do swojej branży i danego rynku. Zmieniaj, rysuj, kreśl, pisz używając różnych kolorów.</w:t>
      </w:r>
    </w:p>
    <w:p w14:paraId="1F423738"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A4D316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Pr>
          <w:noProof/>
        </w:rPr>
        <w:lastRenderedPageBreak/>
        <mc:AlternateContent>
          <mc:Choice Requires="wps">
            <w:drawing>
              <wp:anchor distT="0" distB="0" distL="114300" distR="114300" simplePos="0" relativeHeight="251663360" behindDoc="0" locked="0" layoutInCell="1" allowOverlap="1" wp14:anchorId="7A54414C" wp14:editId="0D59EDEF">
                <wp:simplePos x="0" y="0"/>
                <wp:positionH relativeFrom="column">
                  <wp:posOffset>-261620</wp:posOffset>
                </wp:positionH>
                <wp:positionV relativeFrom="paragraph">
                  <wp:posOffset>4263390</wp:posOffset>
                </wp:positionV>
                <wp:extent cx="7101840" cy="635"/>
                <wp:effectExtent l="0" t="0" r="0" b="0"/>
                <wp:wrapSquare wrapText="bothSides"/>
                <wp:docPr id="5" name="Pole tekstowe 5"/>
                <wp:cNvGraphicFramePr/>
                <a:graphic xmlns:a="http://schemas.openxmlformats.org/drawingml/2006/main">
                  <a:graphicData uri="http://schemas.microsoft.com/office/word/2010/wordprocessingShape">
                    <wps:wsp>
                      <wps:cNvSpPr txBox="1"/>
                      <wps:spPr>
                        <a:xfrm>
                          <a:off x="0" y="0"/>
                          <a:ext cx="7101840" cy="635"/>
                        </a:xfrm>
                        <a:prstGeom prst="rect">
                          <a:avLst/>
                        </a:prstGeom>
                        <a:solidFill>
                          <a:prstClr val="white"/>
                        </a:solidFill>
                        <a:ln>
                          <a:noFill/>
                        </a:ln>
                      </wps:spPr>
                      <wps:txbx>
                        <w:txbxContent>
                          <w:p w14:paraId="7BC4461D" w14:textId="77777777" w:rsidR="00906E26" w:rsidRPr="00210EB3" w:rsidRDefault="00906E26" w:rsidP="00906E26">
                            <w:pPr>
                              <w:pStyle w:val="Legenda"/>
                              <w:rPr>
                                <w:rFonts w:ascii="Arial" w:eastAsia="Times New Roman" w:hAnsi="Arial" w:cs="Arial"/>
                                <w:i w:val="0"/>
                                <w:iCs w:val="0"/>
                                <w:noProof/>
                                <w:color w:val="auto"/>
                                <w:sz w:val="28"/>
                                <w:szCs w:val="28"/>
                              </w:rPr>
                            </w:pPr>
                            <w:r w:rsidRPr="00210EB3">
                              <w:rPr>
                                <w:rFonts w:ascii="Arial" w:hAnsi="Arial" w:cs="Arial"/>
                                <w:i w:val="0"/>
                                <w:iCs w:val="0"/>
                                <w:color w:val="auto"/>
                                <w:sz w:val="20"/>
                                <w:szCs w:val="20"/>
                              </w:rPr>
                              <w:t>Źródło: Opracowanie własne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A54414C" id="_x0000_t202" coordsize="21600,21600" o:spt="202" path="m,l,21600r21600,l21600,xe">
                <v:stroke joinstyle="miter"/>
                <v:path gradientshapeok="t" o:connecttype="rect"/>
              </v:shapetype>
              <v:shape id="Pole tekstowe 5" o:spid="_x0000_s1026" type="#_x0000_t202" style="position:absolute;left:0;text-align:left;margin-left:-20.6pt;margin-top:335.7pt;width:559.2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" stroked="f">
                <v:textbox style="mso-fit-shape-to-text:t" inset="0,0,0,0">
                  <w:txbxContent>
                    <w:p w14:paraId="7BC4461D" w14:textId="77777777" w:rsidR="00906E26" w:rsidRPr="00210EB3" w:rsidRDefault="00906E26" w:rsidP="00906E26">
                      <w:pPr>
                        <w:pStyle w:val="Legenda"/>
                        <w:rPr>
                          <w:rFonts w:ascii="Arial" w:eastAsia="Times New Roman" w:hAnsi="Arial" w:cs="Arial"/>
                          <w:i w:val="0"/>
                          <w:iCs w:val="0"/>
                          <w:noProof/>
                          <w:color w:val="auto"/>
                          <w:sz w:val="28"/>
                          <w:szCs w:val="28"/>
                        </w:rPr>
                      </w:pPr>
                      <w:r w:rsidRPr="00210EB3">
                        <w:rPr>
                          <w:rFonts w:ascii="Arial" w:hAnsi="Arial" w:cs="Arial"/>
                          <w:i w:val="0"/>
                          <w:iCs w:val="0"/>
                          <w:color w:val="auto"/>
                          <w:sz w:val="20"/>
                          <w:szCs w:val="20"/>
                        </w:rPr>
                        <w:t>Źródło: Opracowanie własne</w:t>
                      </w:r>
                    </w:p>
                  </w:txbxContent>
                </v:textbox>
                <w10:wrap type="square"/>
              </v:shape>
            </w:pict>
          </mc:Fallback>
        </mc:AlternateContent>
      </w:r>
      <w:r w:rsidRPr="002C00AE">
        <w:rPr>
          <w:rFonts w:ascii="Arial" w:eastAsia="Times New Roman" w:hAnsi="Arial" w:cs="Arial"/>
          <w:noProof/>
          <w:lang w:eastAsia="pl-PL"/>
        </w:rPr>
        <w:drawing>
          <wp:anchor distT="0" distB="0" distL="114300" distR="114300" simplePos="0" relativeHeight="251662336" behindDoc="0" locked="0" layoutInCell="1" allowOverlap="1" wp14:anchorId="4E099DE6" wp14:editId="05CB2144">
            <wp:simplePos x="0" y="0"/>
            <wp:positionH relativeFrom="column">
              <wp:posOffset>-261620</wp:posOffset>
            </wp:positionH>
            <wp:positionV relativeFrom="paragraph">
              <wp:posOffset>0</wp:posOffset>
            </wp:positionV>
            <wp:extent cx="7101840" cy="4206240"/>
            <wp:effectExtent l="0" t="0" r="0" b="22860"/>
            <wp:wrapSquare wrapText="bothSides"/>
            <wp:docPr id="1073741836" name="Diagram 10737418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anchor>
        </w:drawing>
      </w:r>
    </w:p>
    <w:p w14:paraId="0E6C9F33"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824212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r w:rsidRPr="002C00AE">
        <w:rPr>
          <w:rFonts w:ascii="Arial" w:eastAsia="Times New Roman" w:hAnsi="Arial" w:cs="Arial"/>
          <w:b/>
          <w:bCs/>
          <w:lang w:eastAsia="pl-PL"/>
        </w:rPr>
        <w:t>Notatki:</w:t>
      </w:r>
    </w:p>
    <w:p w14:paraId="1D187C6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2C00AE">
        <w:rPr>
          <w:rFonts w:ascii="Arial" w:eastAsia="Times New Roman" w:hAnsi="Arial" w:cs="Arial"/>
          <w:lang w:eastAsia="pl-PL"/>
        </w:rPr>
        <w:t xml:space="preserve"> </w:t>
      </w:r>
    </w:p>
    <w:bookmarkEnd w:id="10"/>
    <w:p w14:paraId="4F6A68B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03F3B3F"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4D0BDC5"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70D1F42"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7D75080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2C00AE">
        <w:rPr>
          <w:rFonts w:ascii="Arial" w:eastAsia="Times New Roman" w:hAnsi="Arial" w:cs="Arial"/>
          <w:lang w:eastAsia="pl-PL"/>
        </w:rPr>
        <w:t xml:space="preserve"> </w:t>
      </w:r>
    </w:p>
    <w:p w14:paraId="0DC11730" w14:textId="77777777" w:rsidR="00906E26" w:rsidRPr="002C00AE" w:rsidRDefault="00906E26" w:rsidP="00906E26">
      <w:pPr>
        <w:ind w:firstLine="720"/>
        <w:rPr>
          <w:rFonts w:ascii="Arial" w:eastAsia="Times New Roman" w:hAnsi="Arial" w:cs="Arial"/>
          <w:lang w:eastAsia="pl-PL"/>
        </w:rPr>
      </w:pPr>
      <w:r w:rsidRPr="002C00AE">
        <w:rPr>
          <w:rFonts w:ascii="Arial" w:eastAsia="Times New Roman" w:hAnsi="Arial" w:cs="Arial"/>
          <w:lang w:eastAsia="pl-PL"/>
        </w:rPr>
        <w:br w:type="page"/>
      </w:r>
    </w:p>
    <w:p w14:paraId="43A333A0" w14:textId="77777777" w:rsidR="00906E26" w:rsidRPr="002C00AE" w:rsidRDefault="00906E26" w:rsidP="00906E26">
      <w:pPr>
        <w:ind w:left="720"/>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lastRenderedPageBreak/>
        <w:t>Ćwiczenie 6</w:t>
      </w:r>
      <w:r w:rsidRPr="004D39B1">
        <w:rPr>
          <w:rFonts w:ascii="Arial" w:eastAsia="Times New Roman" w:hAnsi="Arial" w:cs="Arial"/>
          <w:b/>
          <w:bCs/>
          <w:sz w:val="28"/>
          <w:szCs w:val="28"/>
          <w:lang w:eastAsia="pl-PL"/>
        </w:rPr>
        <w:t>. Analiza SWOT</w:t>
      </w:r>
      <w:r w:rsidRPr="0031078F">
        <w:rPr>
          <w:rStyle w:val="Odwoanieprzypisudolnego"/>
          <w:rFonts w:ascii="Arial" w:eastAsia="Times New Roman" w:hAnsi="Arial" w:cs="Arial"/>
          <w:sz w:val="28"/>
          <w:szCs w:val="28"/>
          <w:lang w:eastAsia="pl-PL"/>
        </w:rPr>
        <w:footnoteReference w:customMarkFollows="1" w:id="3"/>
        <w:sym w:font="Symbol" w:char="F02A"/>
      </w:r>
    </w:p>
    <w:p w14:paraId="67005AE3" w14:textId="77777777" w:rsidR="00906E26" w:rsidRPr="002C00AE" w:rsidRDefault="00906E26" w:rsidP="00906E26">
      <w:pPr>
        <w:ind w:firstLine="284"/>
        <w:rPr>
          <w:rFonts w:ascii="Arial" w:eastAsia="Times New Roman" w:hAnsi="Arial" w:cs="Arial"/>
          <w:b/>
          <w:bCs/>
          <w:lang w:eastAsia="pl-PL"/>
        </w:rPr>
      </w:pPr>
    </w:p>
    <w:p w14:paraId="13ABA789" w14:textId="77777777" w:rsidR="00906E26" w:rsidRPr="002C00AE" w:rsidRDefault="00906E26" w:rsidP="00906E26">
      <w:pPr>
        <w:ind w:firstLine="720"/>
        <w:rPr>
          <w:rFonts w:ascii="Arial" w:eastAsia="Times New Roman" w:hAnsi="Arial" w:cs="Arial"/>
          <w:lang w:eastAsia="pl-PL"/>
        </w:rPr>
      </w:pPr>
      <w:bookmarkStart w:id="11" w:name="_Hlk100688181"/>
      <w:r w:rsidRPr="002C00AE">
        <w:rPr>
          <w:rFonts w:ascii="Arial" w:eastAsia="Times New Roman" w:hAnsi="Arial" w:cs="Arial"/>
          <w:b/>
          <w:bCs/>
          <w:lang w:eastAsia="pl-PL"/>
        </w:rPr>
        <w:t xml:space="preserve">Jak skutecznie przeprowadzić analizę SWOT? </w:t>
      </w:r>
    </w:p>
    <w:bookmarkEnd w:id="11"/>
    <w:p w14:paraId="3B46E9EB"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p>
    <w:tbl>
      <w:tblPr>
        <w:tblStyle w:val="Tabela-Siatka"/>
        <w:tblW w:w="9781" w:type="dxa"/>
        <w:tblInd w:w="279" w:type="dxa"/>
        <w:tblLook w:val="04A0" w:firstRow="1" w:lastRow="0" w:firstColumn="1" w:lastColumn="0" w:noHBand="0" w:noVBand="1"/>
      </w:tblPr>
      <w:tblGrid>
        <w:gridCol w:w="4939"/>
        <w:gridCol w:w="4842"/>
      </w:tblGrid>
      <w:tr w:rsidR="00906E26" w:rsidRPr="002C00AE" w14:paraId="2002DA37" w14:textId="77777777" w:rsidTr="00DE62D9">
        <w:tc>
          <w:tcPr>
            <w:tcW w:w="4939" w:type="dxa"/>
          </w:tcPr>
          <w:p w14:paraId="2A88AA39"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b/>
                <w:bCs/>
                <w:lang w:eastAsia="pl-PL"/>
              </w:rPr>
              <w:t>Jak skutecznie przeprowadzić analizę SWOT?</w:t>
            </w:r>
          </w:p>
        </w:tc>
        <w:tc>
          <w:tcPr>
            <w:tcW w:w="4842" w:type="dxa"/>
          </w:tcPr>
          <w:p w14:paraId="57F71BFB"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b/>
                <w:bCs/>
                <w:lang w:eastAsia="pl-PL"/>
              </w:rPr>
              <w:t>Najważniejsze wskazówki</w:t>
            </w:r>
          </w:p>
          <w:p w14:paraId="3DF94CC4"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b/>
                <w:bCs/>
                <w:lang w:eastAsia="pl-PL"/>
              </w:rPr>
              <w:t>Pamiętaj...</w:t>
            </w:r>
          </w:p>
        </w:tc>
      </w:tr>
      <w:tr w:rsidR="00906E26" w:rsidRPr="002C00AE" w14:paraId="2C4E9ACF" w14:textId="77777777" w:rsidTr="00DE62D9">
        <w:tc>
          <w:tcPr>
            <w:tcW w:w="4939" w:type="dxa"/>
          </w:tcPr>
          <w:p w14:paraId="287A2FBF"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Nigdy nie kopiuj istniejącej analizy SWOT – to może wpłynąć na twój tok myślenia. Za każdym razem przygotowuj analizę SWOT na czystej kartce papieru </w:t>
            </w:r>
          </w:p>
        </w:tc>
        <w:tc>
          <w:tcPr>
            <w:tcW w:w="4842" w:type="dxa"/>
          </w:tcPr>
          <w:p w14:paraId="72867BF7"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Aby usprawnić i uporządkować myśli, można zastosować szablon</w:t>
            </w:r>
          </w:p>
        </w:tc>
      </w:tr>
      <w:tr w:rsidR="00906E26" w:rsidRPr="002C00AE" w14:paraId="26C7FADF" w14:textId="77777777" w:rsidTr="00DE62D9">
        <w:tc>
          <w:tcPr>
            <w:tcW w:w="4939" w:type="dxa"/>
          </w:tcPr>
          <w:p w14:paraId="5E95B636"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Poświęć wystarczająco dużo czasu na dokonanie analizy </w:t>
            </w:r>
          </w:p>
        </w:tc>
        <w:tc>
          <w:tcPr>
            <w:tcW w:w="4842" w:type="dxa"/>
          </w:tcPr>
          <w:p w14:paraId="307C2C9B"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Być może będziesz musiał wielokrotnie poprawiać analizę, zanim będziesz zadowolony z wyniku</w:t>
            </w:r>
          </w:p>
        </w:tc>
      </w:tr>
      <w:tr w:rsidR="00906E26" w:rsidRPr="002C00AE" w14:paraId="535C42C1" w14:textId="77777777" w:rsidTr="00DE62D9">
        <w:tc>
          <w:tcPr>
            <w:tcW w:w="4939" w:type="dxa"/>
          </w:tcPr>
          <w:p w14:paraId="60EFF834"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Analiza SWOT sama w sobie NIE stanowi wyniku. To tylko narzędzie wspomagające analizę przedsiębiorstwa </w:t>
            </w:r>
          </w:p>
        </w:tc>
        <w:tc>
          <w:tcPr>
            <w:tcW w:w="4842" w:type="dxa"/>
          </w:tcPr>
          <w:p w14:paraId="7111CFC2"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Przed rozpoczęciem analizy powinieneś wiedzieć, co zamierzasz zrobić z wynikami</w:t>
            </w:r>
          </w:p>
        </w:tc>
      </w:tr>
      <w:tr w:rsidR="00906E26" w:rsidRPr="002C00AE" w14:paraId="23345018" w14:textId="77777777" w:rsidTr="00DE62D9">
        <w:tc>
          <w:tcPr>
            <w:tcW w:w="4939" w:type="dxa"/>
          </w:tcPr>
          <w:p w14:paraId="1579DAEE"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Analiza SWOT nie jest chwilową fanaberią szkół biznesowych, to wiarygodna technika stosowana w całym biznesie</w:t>
            </w:r>
          </w:p>
        </w:tc>
        <w:tc>
          <w:tcPr>
            <w:tcW w:w="4842" w:type="dxa"/>
          </w:tcPr>
          <w:p w14:paraId="7ED096C0"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Musisz czuć się dobrze przygotowując ją w swoim przedsiębiorstwie</w:t>
            </w:r>
          </w:p>
        </w:tc>
      </w:tr>
      <w:tr w:rsidR="00906E26" w:rsidRPr="002C00AE" w14:paraId="51F65A1B" w14:textId="77777777" w:rsidTr="00DE62D9">
        <w:tc>
          <w:tcPr>
            <w:tcW w:w="4939" w:type="dxa"/>
          </w:tcPr>
          <w:p w14:paraId="28F16470"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Analiza SWOT powinna być prosta, jasna, zwięzła i przenikliwa </w:t>
            </w:r>
          </w:p>
        </w:tc>
        <w:tc>
          <w:tcPr>
            <w:tcW w:w="4842" w:type="dxa"/>
          </w:tcPr>
          <w:p w14:paraId="4FA6ED9C"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Analiza musi być zrozumiała dla osób z zewnątrz (np. kierowników banków lub inwestorów), dlatego nie należy stosować wyrażeń lub skrótów zrozumiałych tylko dla Ciebie</w:t>
            </w:r>
          </w:p>
        </w:tc>
      </w:tr>
      <w:tr w:rsidR="00906E26" w:rsidRPr="002C00AE" w14:paraId="7C6FC713" w14:textId="77777777" w:rsidTr="00DE62D9">
        <w:tc>
          <w:tcPr>
            <w:tcW w:w="4939" w:type="dxa"/>
          </w:tcPr>
          <w:p w14:paraId="72EB8EE1"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Opracuj plan działań na podstawie analizy SWOT </w:t>
            </w:r>
          </w:p>
        </w:tc>
        <w:tc>
          <w:tcPr>
            <w:tcW w:w="4842" w:type="dxa"/>
          </w:tcPr>
          <w:p w14:paraId="51D53C1B"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Musisz ją zaprezentować każdej zainteresowanej osobie</w:t>
            </w:r>
          </w:p>
        </w:tc>
      </w:tr>
      <w:tr w:rsidR="00906E26" w:rsidRPr="002C00AE" w14:paraId="6A38FDD5" w14:textId="77777777" w:rsidTr="00DE62D9">
        <w:tc>
          <w:tcPr>
            <w:tcW w:w="4939" w:type="dxa"/>
          </w:tcPr>
          <w:p w14:paraId="673519FD"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Analiza SWOT stanowi tylko wgląd w sytuację w jednym punkcie w czasie </w:t>
            </w:r>
          </w:p>
        </w:tc>
        <w:tc>
          <w:tcPr>
            <w:tcW w:w="4842" w:type="dxa"/>
          </w:tcPr>
          <w:p w14:paraId="7B32E2F0"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Musisz ją rewidować, najlepiej co kwartał, aby zobaczyć, jak sytuacja zmieniła się w czasie</w:t>
            </w:r>
          </w:p>
        </w:tc>
      </w:tr>
      <w:tr w:rsidR="00906E26" w:rsidRPr="002C00AE" w14:paraId="040BC16B" w14:textId="77777777" w:rsidTr="00DE62D9">
        <w:tc>
          <w:tcPr>
            <w:tcW w:w="4939" w:type="dxa"/>
          </w:tcPr>
          <w:p w14:paraId="276EBCE8" w14:textId="77777777" w:rsidR="00906E26" w:rsidRPr="002C00AE" w:rsidRDefault="00906E26" w:rsidP="00DE62D9">
            <w:pPr>
              <w:rPr>
                <w:rFonts w:ascii="Arial" w:eastAsia="Times New Roman" w:hAnsi="Arial" w:cs="Arial"/>
                <w:lang w:eastAsia="pl-PL"/>
              </w:rPr>
            </w:pPr>
            <w:r w:rsidRPr="002C00AE">
              <w:rPr>
                <w:rFonts w:ascii="Arial" w:eastAsia="Times New Roman" w:hAnsi="Arial" w:cs="Arial"/>
                <w:lang w:eastAsia="pl-PL"/>
              </w:rPr>
              <w:t xml:space="preserve">Nie staraj się zbytnio analizować problemu. Nie przejmuj się, że analiza nie jest idealna, po prostu ją wykonaj </w:t>
            </w:r>
          </w:p>
        </w:tc>
        <w:tc>
          <w:tcPr>
            <w:tcW w:w="4842" w:type="dxa"/>
          </w:tcPr>
          <w:p w14:paraId="5E51D2AB" w14:textId="77777777" w:rsidR="00906E26" w:rsidRPr="002C00AE" w:rsidRDefault="00906E26" w:rsidP="00DE62D9">
            <w:pPr>
              <w:rPr>
                <w:rFonts w:ascii="Arial" w:eastAsia="Times New Roman" w:hAnsi="Arial" w:cs="Arial"/>
                <w:b/>
                <w:bCs/>
                <w:lang w:eastAsia="pl-PL"/>
              </w:rPr>
            </w:pPr>
            <w:r w:rsidRPr="002C00AE">
              <w:rPr>
                <w:rFonts w:ascii="Arial" w:eastAsia="Times New Roman" w:hAnsi="Arial" w:cs="Arial"/>
                <w:lang w:eastAsia="pl-PL"/>
              </w:rPr>
              <w:t>Jeśli na jej podstawie zamierzasz realizować działania, musi być dokładna we wszystkich istotnych aspektach</w:t>
            </w:r>
          </w:p>
        </w:tc>
      </w:tr>
    </w:tbl>
    <w:p w14:paraId="5207CA6F" w14:textId="77777777" w:rsidR="00906E26" w:rsidRPr="002C00AE" w:rsidRDefault="00906E26" w:rsidP="00906E26">
      <w:pPr>
        <w:spacing w:line="0" w:lineRule="atLeast"/>
        <w:rPr>
          <w:rFonts w:ascii="Arial" w:eastAsia="Arial" w:hAnsi="Arial" w:cs="Arial"/>
        </w:rPr>
      </w:pPr>
    </w:p>
    <w:p w14:paraId="0FEDF6BE" w14:textId="77777777" w:rsidR="00906E26" w:rsidRPr="002C00AE" w:rsidRDefault="00906E26" w:rsidP="00906E26">
      <w:pPr>
        <w:spacing w:line="266" w:lineRule="exact"/>
        <w:rPr>
          <w:rFonts w:ascii="Arial" w:eastAsia="Times New Roman" w:hAnsi="Arial" w:cs="Arial"/>
        </w:rPr>
      </w:pPr>
    </w:p>
    <w:p w14:paraId="522AA9FD" w14:textId="77777777" w:rsidR="00906E26" w:rsidRPr="002C00AE" w:rsidRDefault="00906E26" w:rsidP="00906E26">
      <w:pPr>
        <w:spacing w:line="244" w:lineRule="auto"/>
        <w:ind w:left="80" w:right="80"/>
        <w:jc w:val="both"/>
        <w:rPr>
          <w:rFonts w:ascii="Arial" w:eastAsia="Arial" w:hAnsi="Arial" w:cs="Arial"/>
          <w:sz w:val="22"/>
          <w:szCs w:val="22"/>
        </w:rPr>
      </w:pPr>
      <w:r w:rsidRPr="002C00AE">
        <w:rPr>
          <w:rFonts w:ascii="Arial" w:eastAsia="Arial" w:hAnsi="Arial" w:cs="Arial"/>
          <w:sz w:val="22"/>
          <w:szCs w:val="22"/>
        </w:rPr>
        <w:t>Pełnia użyteczności techniki SWOT ujawnia się jednak dopiero gdy poddamy cztery pozornie niezależne grupy czynników analizie wzajemnych powiązań. W praktyce ćwiczenie to sprowadza się do odpowiedzi na serię pytań:</w:t>
      </w:r>
    </w:p>
    <w:p w14:paraId="49C824ED" w14:textId="77777777" w:rsidR="00906E26" w:rsidRPr="002C00AE" w:rsidRDefault="00906E26" w:rsidP="00906E26">
      <w:pPr>
        <w:spacing w:line="3" w:lineRule="exact"/>
        <w:rPr>
          <w:rFonts w:ascii="Arial" w:eastAsia="Times New Roman" w:hAnsi="Arial" w:cs="Arial"/>
          <w:sz w:val="22"/>
          <w:szCs w:val="22"/>
        </w:rPr>
      </w:pPr>
    </w:p>
    <w:p w14:paraId="1E3D8605" w14:textId="77777777" w:rsidR="00906E26" w:rsidRPr="002C00AE" w:rsidRDefault="00906E26" w:rsidP="00906E26">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sz w:val="22"/>
          <w:szCs w:val="22"/>
        </w:rPr>
      </w:pPr>
      <w:r w:rsidRPr="002C00AE">
        <w:rPr>
          <w:rFonts w:ascii="Arial" w:eastAsia="Arial" w:hAnsi="Arial" w:cs="Arial"/>
          <w:sz w:val="22"/>
          <w:szCs w:val="22"/>
        </w:rPr>
        <w:t>Czy dana mocna strona pozwoli nam wykorzystać daną szansę?</w:t>
      </w:r>
    </w:p>
    <w:p w14:paraId="394B3333" w14:textId="77777777" w:rsidR="00906E26" w:rsidRPr="002C00AE" w:rsidRDefault="00906E26" w:rsidP="00906E26">
      <w:pPr>
        <w:spacing w:line="37" w:lineRule="exact"/>
        <w:rPr>
          <w:rFonts w:ascii="Arial" w:eastAsia="Arial" w:hAnsi="Arial" w:cs="Arial"/>
          <w:sz w:val="22"/>
          <w:szCs w:val="22"/>
        </w:rPr>
      </w:pPr>
    </w:p>
    <w:p w14:paraId="14F80D03" w14:textId="77777777" w:rsidR="00906E26" w:rsidRPr="002C00AE" w:rsidRDefault="00906E26" w:rsidP="00906E26">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sz w:val="22"/>
          <w:szCs w:val="22"/>
        </w:rPr>
      </w:pPr>
      <w:r w:rsidRPr="002C00AE">
        <w:rPr>
          <w:rFonts w:ascii="Arial" w:eastAsia="Arial" w:hAnsi="Arial" w:cs="Arial"/>
          <w:sz w:val="22"/>
          <w:szCs w:val="22"/>
        </w:rPr>
        <w:t>Czy dana mocna strona pozwoli nam zniwelować dane zagrożenie?</w:t>
      </w:r>
    </w:p>
    <w:p w14:paraId="0B17EBA2" w14:textId="77777777" w:rsidR="00906E26" w:rsidRPr="002C00AE" w:rsidRDefault="00906E26" w:rsidP="00906E26">
      <w:pPr>
        <w:spacing w:line="14" w:lineRule="exact"/>
        <w:rPr>
          <w:rFonts w:ascii="Arial" w:eastAsia="Arial" w:hAnsi="Arial" w:cs="Arial"/>
          <w:sz w:val="22"/>
          <w:szCs w:val="22"/>
        </w:rPr>
      </w:pPr>
    </w:p>
    <w:p w14:paraId="2FB75A87" w14:textId="77777777" w:rsidR="00906E26" w:rsidRPr="002C00AE" w:rsidRDefault="00906E26" w:rsidP="00906E26">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sz w:val="22"/>
          <w:szCs w:val="22"/>
        </w:rPr>
      </w:pPr>
      <w:r w:rsidRPr="002C00AE">
        <w:rPr>
          <w:rFonts w:ascii="Arial" w:eastAsia="Arial" w:hAnsi="Arial" w:cs="Arial"/>
          <w:sz w:val="22"/>
          <w:szCs w:val="22"/>
        </w:rPr>
        <w:t>Czy dana słaba strona ogranicza możliwość wykorzystania danej szansy?</w:t>
      </w:r>
    </w:p>
    <w:p w14:paraId="2818BB1F" w14:textId="77777777" w:rsidR="00906E26" w:rsidRPr="002C00AE" w:rsidRDefault="00906E26" w:rsidP="00906E26">
      <w:pPr>
        <w:spacing w:line="14" w:lineRule="exact"/>
        <w:rPr>
          <w:rFonts w:ascii="Arial" w:eastAsia="Arial" w:hAnsi="Arial" w:cs="Arial"/>
          <w:sz w:val="22"/>
          <w:szCs w:val="22"/>
        </w:rPr>
      </w:pPr>
    </w:p>
    <w:p w14:paraId="57CF5214" w14:textId="77777777" w:rsidR="00906E26" w:rsidRPr="002C00AE" w:rsidRDefault="00906E26" w:rsidP="00906E26">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sz w:val="22"/>
          <w:szCs w:val="22"/>
        </w:rPr>
      </w:pPr>
      <w:r w:rsidRPr="002C00AE">
        <w:rPr>
          <w:rFonts w:ascii="Arial" w:eastAsia="Arial" w:hAnsi="Arial" w:cs="Arial"/>
          <w:sz w:val="22"/>
          <w:szCs w:val="22"/>
        </w:rPr>
        <w:t>Czy dana słaba strona potęguje ryzyko związane z danym zagrożeniem?</w:t>
      </w:r>
    </w:p>
    <w:tbl>
      <w:tblPr>
        <w:tblStyle w:val="Tabela-Siatka"/>
        <w:tblpPr w:leftFromText="141" w:rightFromText="141" w:vertAnchor="text" w:horzAnchor="margin" w:tblpY="579"/>
        <w:tblW w:w="9776" w:type="dxa"/>
        <w:tblLook w:val="04A0" w:firstRow="1" w:lastRow="0" w:firstColumn="1" w:lastColumn="0" w:noHBand="0" w:noVBand="1"/>
      </w:tblPr>
      <w:tblGrid>
        <w:gridCol w:w="5098"/>
        <w:gridCol w:w="4678"/>
      </w:tblGrid>
      <w:tr w:rsidR="00F757ED" w:rsidRPr="002C00AE" w14:paraId="2CC073D3" w14:textId="77777777" w:rsidTr="00F757ED">
        <w:tc>
          <w:tcPr>
            <w:tcW w:w="5098" w:type="dxa"/>
          </w:tcPr>
          <w:p w14:paraId="4F5D69FE" w14:textId="77777777" w:rsidR="00F757ED" w:rsidRPr="004D39B1" w:rsidRDefault="00F757ED" w:rsidP="00F757ED">
            <w:pPr>
              <w:spacing w:line="266" w:lineRule="exact"/>
              <w:jc w:val="center"/>
              <w:rPr>
                <w:rFonts w:ascii="Arial" w:eastAsia="Times New Roman" w:hAnsi="Arial" w:cs="Arial"/>
                <w:b/>
                <w:bCs/>
                <w:sz w:val="22"/>
                <w:szCs w:val="22"/>
              </w:rPr>
            </w:pPr>
            <w:r w:rsidRPr="004D39B1">
              <w:rPr>
                <w:rFonts w:ascii="Arial" w:eastAsia="Times New Roman" w:hAnsi="Arial" w:cs="Arial"/>
                <w:b/>
                <w:bCs/>
                <w:sz w:val="22"/>
                <w:szCs w:val="22"/>
              </w:rPr>
              <w:lastRenderedPageBreak/>
              <w:t>MOCNE STRONY</w:t>
            </w:r>
          </w:p>
        </w:tc>
        <w:tc>
          <w:tcPr>
            <w:tcW w:w="4678" w:type="dxa"/>
          </w:tcPr>
          <w:p w14:paraId="4DB82717" w14:textId="77777777" w:rsidR="00F757ED" w:rsidRPr="004D39B1" w:rsidRDefault="00F757ED" w:rsidP="00F757ED">
            <w:pPr>
              <w:spacing w:line="266" w:lineRule="exact"/>
              <w:jc w:val="center"/>
              <w:rPr>
                <w:rFonts w:ascii="Arial" w:eastAsia="Times New Roman" w:hAnsi="Arial" w:cs="Arial"/>
                <w:b/>
                <w:bCs/>
                <w:sz w:val="22"/>
                <w:szCs w:val="22"/>
              </w:rPr>
            </w:pPr>
            <w:r w:rsidRPr="004D39B1">
              <w:rPr>
                <w:rFonts w:ascii="Arial" w:eastAsia="Times New Roman" w:hAnsi="Arial" w:cs="Arial"/>
                <w:b/>
                <w:bCs/>
                <w:sz w:val="22"/>
                <w:szCs w:val="22"/>
              </w:rPr>
              <w:t>SŁABE STRONY</w:t>
            </w:r>
          </w:p>
        </w:tc>
      </w:tr>
      <w:tr w:rsidR="00F757ED" w:rsidRPr="002C00AE" w14:paraId="2FFF5608" w14:textId="77777777" w:rsidTr="00F757ED">
        <w:tc>
          <w:tcPr>
            <w:tcW w:w="5098" w:type="dxa"/>
          </w:tcPr>
          <w:p w14:paraId="6E2830A7" w14:textId="77777777" w:rsidR="00F757ED" w:rsidRPr="002E325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Korzyści z przedsięwzięcia?</w:t>
            </w:r>
            <w:r>
              <w:rPr>
                <w:rFonts w:ascii="Arial" w:eastAsia="Times New Roman" w:hAnsi="Arial" w:cs="Arial"/>
                <w:sz w:val="22"/>
                <w:szCs w:val="22"/>
              </w:rPr>
              <w:t xml:space="preserve"> </w:t>
            </w:r>
            <w:r w:rsidRPr="002E325E">
              <w:rPr>
                <w:rFonts w:ascii="Arial" w:eastAsia="Times New Roman" w:hAnsi="Arial" w:cs="Arial"/>
                <w:sz w:val="22"/>
                <w:szCs w:val="22"/>
              </w:rPr>
              <w:t>Możliwości?</w:t>
            </w:r>
          </w:p>
          <w:p w14:paraId="16DF700E" w14:textId="77777777" w:rsidR="00F757ED" w:rsidRPr="002E325E" w:rsidRDefault="00F757ED" w:rsidP="00F757ED">
            <w:pPr>
              <w:spacing w:line="266" w:lineRule="exact"/>
              <w:rPr>
                <w:rFonts w:ascii="Arial" w:eastAsia="Times New Roman" w:hAnsi="Arial" w:cs="Arial"/>
                <w:sz w:val="22"/>
                <w:szCs w:val="22"/>
              </w:rPr>
            </w:pPr>
            <w:r w:rsidRPr="002E325E">
              <w:rPr>
                <w:rFonts w:ascii="Arial" w:eastAsia="Times New Roman" w:hAnsi="Arial" w:cs="Arial"/>
                <w:sz w:val="22"/>
                <w:szCs w:val="22"/>
              </w:rPr>
              <w:t>• Przewaga konkurencyjna?</w:t>
            </w:r>
          </w:p>
          <w:p w14:paraId="14DA8675" w14:textId="77777777" w:rsidR="00F757ED" w:rsidRPr="00355A74" w:rsidRDefault="00F757ED" w:rsidP="00F757ED">
            <w:pPr>
              <w:spacing w:line="266" w:lineRule="exact"/>
              <w:rPr>
                <w:rFonts w:ascii="Arial" w:eastAsia="Times New Roman" w:hAnsi="Arial" w:cs="Arial"/>
                <w:sz w:val="22"/>
                <w:szCs w:val="22"/>
              </w:rPr>
            </w:pPr>
            <w:r w:rsidRPr="00355A74">
              <w:rPr>
                <w:rFonts w:ascii="Arial" w:eastAsia="Times New Roman" w:hAnsi="Arial" w:cs="Arial"/>
                <w:sz w:val="22"/>
                <w:szCs w:val="22"/>
              </w:rPr>
              <w:t xml:space="preserve">• Tzw. USP – </w:t>
            </w:r>
            <w:proofErr w:type="spellStart"/>
            <w:r w:rsidRPr="00355A74">
              <w:rPr>
                <w:rFonts w:ascii="Arial" w:eastAsia="Times New Roman" w:hAnsi="Arial" w:cs="Arial"/>
                <w:sz w:val="22"/>
                <w:szCs w:val="22"/>
              </w:rPr>
              <w:t>unique</w:t>
            </w:r>
            <w:proofErr w:type="spellEnd"/>
            <w:r w:rsidRPr="00355A74">
              <w:rPr>
                <w:rFonts w:ascii="Arial" w:eastAsia="Times New Roman" w:hAnsi="Arial" w:cs="Arial"/>
                <w:sz w:val="22"/>
                <w:szCs w:val="22"/>
              </w:rPr>
              <w:t xml:space="preserve"> </w:t>
            </w:r>
            <w:proofErr w:type="spellStart"/>
            <w:r w:rsidRPr="00355A74">
              <w:rPr>
                <w:rFonts w:ascii="Arial" w:eastAsia="Times New Roman" w:hAnsi="Arial" w:cs="Arial"/>
                <w:sz w:val="22"/>
                <w:szCs w:val="22"/>
              </w:rPr>
              <w:t>selling</w:t>
            </w:r>
            <w:proofErr w:type="spellEnd"/>
            <w:r w:rsidRPr="00355A74">
              <w:rPr>
                <w:rFonts w:ascii="Arial" w:eastAsia="Times New Roman" w:hAnsi="Arial" w:cs="Arial"/>
                <w:sz w:val="22"/>
                <w:szCs w:val="22"/>
              </w:rPr>
              <w:t xml:space="preserve"> </w:t>
            </w:r>
            <w:proofErr w:type="spellStart"/>
            <w:r w:rsidRPr="00355A74">
              <w:rPr>
                <w:rFonts w:ascii="Arial" w:eastAsia="Times New Roman" w:hAnsi="Arial" w:cs="Arial"/>
                <w:sz w:val="22"/>
                <w:szCs w:val="22"/>
              </w:rPr>
              <w:t>points</w:t>
            </w:r>
            <w:proofErr w:type="spellEnd"/>
            <w:r w:rsidRPr="00355A74">
              <w:rPr>
                <w:rFonts w:ascii="Arial" w:eastAsia="Times New Roman" w:hAnsi="Arial" w:cs="Arial"/>
                <w:sz w:val="22"/>
                <w:szCs w:val="22"/>
              </w:rPr>
              <w:t>, czyli unikalne cechy, ważne dla konsumenta, których nie ma konkurencja?</w:t>
            </w:r>
          </w:p>
          <w:p w14:paraId="1E64E0EA"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Zasoby, aktywa, ludzie?</w:t>
            </w:r>
          </w:p>
          <w:p w14:paraId="1F154382"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Doświadczenie, wiedza, dane?</w:t>
            </w:r>
          </w:p>
          <w:p w14:paraId="0DCB852E"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Rezerwy finansowe, przewidywane zyski?</w:t>
            </w:r>
          </w:p>
          <w:p w14:paraId="53C0FCF8"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Marketing – dostępność, dystrybucja, świadomość?</w:t>
            </w:r>
          </w:p>
          <w:p w14:paraId="2DB585F8"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Aspekty innowacyjne?</w:t>
            </w:r>
          </w:p>
          <w:p w14:paraId="27E146B3"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Lokalizacja i położenie geograficzne?</w:t>
            </w:r>
          </w:p>
          <w:p w14:paraId="0861FF12" w14:textId="77777777" w:rsidR="00F757ED" w:rsidRPr="004D39B1"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Cena, wartość, jakość</w:t>
            </w:r>
            <w:r w:rsidRPr="004D39B1">
              <w:rPr>
                <w:rFonts w:ascii="Arial" w:eastAsia="Times New Roman" w:hAnsi="Arial" w:cs="Arial"/>
                <w:sz w:val="22"/>
                <w:szCs w:val="22"/>
              </w:rPr>
              <w:t>?</w:t>
            </w:r>
          </w:p>
          <w:p w14:paraId="3283184D" w14:textId="77777777" w:rsidR="00F757ED" w:rsidRPr="004D39B1" w:rsidRDefault="00F757ED" w:rsidP="00F757ED">
            <w:pPr>
              <w:spacing w:line="266" w:lineRule="exact"/>
              <w:rPr>
                <w:rFonts w:ascii="Arial" w:eastAsia="Times New Roman" w:hAnsi="Arial" w:cs="Arial"/>
                <w:sz w:val="22"/>
                <w:szCs w:val="22"/>
              </w:rPr>
            </w:pPr>
            <w:r w:rsidRPr="004D39B1">
              <w:rPr>
                <w:rFonts w:ascii="Arial" w:eastAsia="Times New Roman" w:hAnsi="Arial" w:cs="Arial"/>
                <w:sz w:val="22"/>
                <w:szCs w:val="22"/>
              </w:rPr>
              <w:t>• Akredytacje, kwalifikacje, certyfikacje?</w:t>
            </w:r>
          </w:p>
          <w:p w14:paraId="6A4815BD" w14:textId="77777777" w:rsidR="00F757ED" w:rsidRPr="00355A74" w:rsidRDefault="00F757ED" w:rsidP="00F757ED">
            <w:pPr>
              <w:spacing w:line="266" w:lineRule="exact"/>
              <w:rPr>
                <w:rFonts w:ascii="Arial" w:eastAsia="Times New Roman" w:hAnsi="Arial" w:cs="Arial"/>
                <w:sz w:val="22"/>
                <w:szCs w:val="22"/>
              </w:rPr>
            </w:pPr>
            <w:r w:rsidRPr="002E325E">
              <w:rPr>
                <w:rFonts w:ascii="Arial" w:eastAsia="Times New Roman" w:hAnsi="Arial" w:cs="Arial"/>
                <w:sz w:val="22"/>
                <w:szCs w:val="22"/>
              </w:rPr>
              <w:t>• Procesy, systemy, w tym informatyczne, komunikacja?</w:t>
            </w:r>
          </w:p>
          <w:p w14:paraId="6A76F6B5" w14:textId="77777777" w:rsidR="00F757ED" w:rsidRPr="00355A74" w:rsidRDefault="00F757ED" w:rsidP="00F757ED">
            <w:pPr>
              <w:spacing w:line="266" w:lineRule="exact"/>
              <w:rPr>
                <w:rFonts w:ascii="Arial" w:eastAsia="Times New Roman" w:hAnsi="Arial" w:cs="Arial"/>
                <w:sz w:val="22"/>
                <w:szCs w:val="22"/>
              </w:rPr>
            </w:pPr>
            <w:r w:rsidRPr="00355A74">
              <w:rPr>
                <w:rFonts w:ascii="Arial" w:eastAsia="Times New Roman" w:hAnsi="Arial" w:cs="Arial"/>
                <w:sz w:val="22"/>
                <w:szCs w:val="22"/>
              </w:rPr>
              <w:t>• Aspekty kulturowe, postawa, postępowanie?</w:t>
            </w:r>
          </w:p>
          <w:p w14:paraId="70E3720A" w14:textId="77777777" w:rsidR="00F757ED"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xml:space="preserve">• Stan kadry kierowniczej, możliwe awanse </w:t>
            </w:r>
            <w:r>
              <w:rPr>
                <w:rFonts w:ascii="Arial" w:eastAsia="Times New Roman" w:hAnsi="Arial" w:cs="Arial"/>
                <w:sz w:val="22"/>
                <w:szCs w:val="22"/>
              </w:rPr>
              <w:br/>
            </w:r>
            <w:r w:rsidRPr="002C00AE">
              <w:rPr>
                <w:rFonts w:ascii="Arial" w:eastAsia="Times New Roman" w:hAnsi="Arial" w:cs="Arial"/>
                <w:sz w:val="22"/>
                <w:szCs w:val="22"/>
              </w:rPr>
              <w:t>i zmiany?</w:t>
            </w:r>
          </w:p>
          <w:p w14:paraId="609AE63D" w14:textId="77777777" w:rsidR="00F757ED" w:rsidRDefault="00F757ED" w:rsidP="00F757ED">
            <w:pPr>
              <w:spacing w:line="266" w:lineRule="exact"/>
              <w:rPr>
                <w:rFonts w:ascii="Arial" w:eastAsia="Times New Roman" w:hAnsi="Arial" w:cs="Arial"/>
                <w:sz w:val="22"/>
                <w:szCs w:val="22"/>
              </w:rPr>
            </w:pPr>
            <w:r w:rsidRPr="004D39B1">
              <w:rPr>
                <w:rFonts w:ascii="Arial" w:eastAsia="Times New Roman" w:hAnsi="Arial" w:cs="Arial"/>
                <w:sz w:val="22"/>
                <w:szCs w:val="22"/>
              </w:rPr>
              <w:t>•</w:t>
            </w:r>
            <w:r>
              <w:rPr>
                <w:rFonts w:ascii="Arial" w:eastAsia="Times New Roman" w:hAnsi="Arial" w:cs="Arial"/>
                <w:sz w:val="22"/>
                <w:szCs w:val="22"/>
              </w:rPr>
              <w:t xml:space="preserve"> Aspekt środowiskowy – produkty </w:t>
            </w:r>
            <w:proofErr w:type="spellStart"/>
            <w:r>
              <w:rPr>
                <w:rFonts w:ascii="Arial" w:eastAsia="Times New Roman" w:hAnsi="Arial" w:cs="Arial"/>
                <w:sz w:val="22"/>
                <w:szCs w:val="22"/>
              </w:rPr>
              <w:t>bio</w:t>
            </w:r>
            <w:proofErr w:type="spellEnd"/>
            <w:r>
              <w:rPr>
                <w:rFonts w:ascii="Arial" w:eastAsia="Times New Roman" w:hAnsi="Arial" w:cs="Arial"/>
                <w:sz w:val="22"/>
                <w:szCs w:val="22"/>
              </w:rPr>
              <w:t>/</w:t>
            </w:r>
            <w:proofErr w:type="spellStart"/>
            <w:r>
              <w:rPr>
                <w:rFonts w:ascii="Arial" w:eastAsia="Times New Roman" w:hAnsi="Arial" w:cs="Arial"/>
                <w:sz w:val="22"/>
                <w:szCs w:val="22"/>
              </w:rPr>
              <w:t>eko</w:t>
            </w:r>
            <w:proofErr w:type="spellEnd"/>
            <w:r>
              <w:rPr>
                <w:rFonts w:ascii="Arial" w:eastAsia="Times New Roman" w:hAnsi="Arial" w:cs="Arial"/>
                <w:sz w:val="22"/>
                <w:szCs w:val="22"/>
              </w:rPr>
              <w:t>/?</w:t>
            </w:r>
          </w:p>
          <w:p w14:paraId="317F8EB3" w14:textId="77777777" w:rsidR="00F757ED" w:rsidRPr="004D39B1" w:rsidRDefault="00F757ED" w:rsidP="00F757ED">
            <w:pPr>
              <w:spacing w:line="266" w:lineRule="exact"/>
              <w:rPr>
                <w:rFonts w:ascii="Arial" w:eastAsia="Times New Roman" w:hAnsi="Arial" w:cs="Arial"/>
                <w:sz w:val="22"/>
                <w:szCs w:val="22"/>
              </w:rPr>
            </w:pPr>
            <w:r w:rsidRPr="004D39B1">
              <w:rPr>
                <w:rFonts w:ascii="Arial" w:eastAsia="Times New Roman" w:hAnsi="Arial" w:cs="Arial"/>
                <w:sz w:val="22"/>
                <w:szCs w:val="22"/>
              </w:rPr>
              <w:t>•</w:t>
            </w:r>
            <w:r>
              <w:rPr>
                <w:rFonts w:ascii="Arial" w:eastAsia="Times New Roman" w:hAnsi="Arial" w:cs="Arial"/>
                <w:sz w:val="22"/>
                <w:szCs w:val="22"/>
              </w:rPr>
              <w:t xml:space="preserve"> Zrównoważony rozwój?</w:t>
            </w:r>
          </w:p>
        </w:tc>
        <w:tc>
          <w:tcPr>
            <w:tcW w:w="4678" w:type="dxa"/>
          </w:tcPr>
          <w:p w14:paraId="05922905" w14:textId="77777777" w:rsidR="00F757ED" w:rsidRPr="004D39B1" w:rsidRDefault="00F757ED" w:rsidP="00F757ED">
            <w:pPr>
              <w:spacing w:line="266" w:lineRule="exact"/>
              <w:rPr>
                <w:rFonts w:ascii="Arial" w:eastAsia="Times New Roman" w:hAnsi="Arial" w:cs="Arial"/>
                <w:sz w:val="22"/>
                <w:szCs w:val="22"/>
              </w:rPr>
            </w:pPr>
            <w:r w:rsidRPr="004D39B1">
              <w:rPr>
                <w:rFonts w:ascii="Arial" w:eastAsia="Times New Roman" w:hAnsi="Arial" w:cs="Arial"/>
                <w:sz w:val="22"/>
                <w:szCs w:val="22"/>
              </w:rPr>
              <w:t>• Wady przedsięwzięcia?</w:t>
            </w:r>
          </w:p>
          <w:p w14:paraId="533C5CF0" w14:textId="77777777" w:rsidR="00F757ED" w:rsidRPr="004D39B1" w:rsidRDefault="00F757ED" w:rsidP="00F757ED">
            <w:pPr>
              <w:spacing w:line="266" w:lineRule="exact"/>
              <w:rPr>
                <w:rFonts w:ascii="Arial" w:eastAsia="Times New Roman" w:hAnsi="Arial" w:cs="Arial"/>
                <w:sz w:val="22"/>
                <w:szCs w:val="22"/>
              </w:rPr>
            </w:pPr>
            <w:r w:rsidRPr="004D39B1">
              <w:rPr>
                <w:rFonts w:ascii="Arial" w:eastAsia="Times New Roman" w:hAnsi="Arial" w:cs="Arial"/>
                <w:sz w:val="22"/>
                <w:szCs w:val="22"/>
              </w:rPr>
              <w:t>• Brak możliwości rozwoju?</w:t>
            </w:r>
          </w:p>
          <w:p w14:paraId="4DC63EE6" w14:textId="77777777" w:rsidR="00F757ED" w:rsidRPr="002E325E" w:rsidRDefault="00F757ED" w:rsidP="00F757ED">
            <w:pPr>
              <w:spacing w:line="266" w:lineRule="exact"/>
              <w:rPr>
                <w:rFonts w:ascii="Arial" w:eastAsia="Times New Roman" w:hAnsi="Arial" w:cs="Arial"/>
                <w:sz w:val="22"/>
                <w:szCs w:val="22"/>
              </w:rPr>
            </w:pPr>
            <w:r w:rsidRPr="002E325E">
              <w:rPr>
                <w:rFonts w:ascii="Arial" w:eastAsia="Times New Roman" w:hAnsi="Arial" w:cs="Arial"/>
                <w:sz w:val="22"/>
                <w:szCs w:val="22"/>
              </w:rPr>
              <w:t>• Brak siły konkurencyjnej?</w:t>
            </w:r>
          </w:p>
          <w:p w14:paraId="4967E3FB" w14:textId="77777777" w:rsidR="00F757ED" w:rsidRPr="002E325E" w:rsidRDefault="00F757ED" w:rsidP="00F757ED">
            <w:pPr>
              <w:spacing w:line="266" w:lineRule="exact"/>
              <w:rPr>
                <w:rFonts w:ascii="Arial" w:eastAsia="Times New Roman" w:hAnsi="Arial" w:cs="Arial"/>
                <w:sz w:val="22"/>
                <w:szCs w:val="22"/>
              </w:rPr>
            </w:pPr>
            <w:r w:rsidRPr="002E325E">
              <w:rPr>
                <w:rFonts w:ascii="Arial" w:eastAsia="Times New Roman" w:hAnsi="Arial" w:cs="Arial"/>
                <w:sz w:val="22"/>
                <w:szCs w:val="22"/>
              </w:rPr>
              <w:t>• Słaba reputacja?</w:t>
            </w:r>
          </w:p>
          <w:p w14:paraId="31A1F9A3" w14:textId="77777777" w:rsidR="00F757ED" w:rsidRPr="00355A74" w:rsidRDefault="00F757ED" w:rsidP="00F757ED">
            <w:pPr>
              <w:spacing w:line="266" w:lineRule="exact"/>
              <w:rPr>
                <w:rFonts w:ascii="Arial" w:eastAsia="Times New Roman" w:hAnsi="Arial" w:cs="Arial"/>
                <w:sz w:val="22"/>
                <w:szCs w:val="22"/>
              </w:rPr>
            </w:pPr>
            <w:r w:rsidRPr="00355A74">
              <w:rPr>
                <w:rFonts w:ascii="Arial" w:eastAsia="Times New Roman" w:hAnsi="Arial" w:cs="Arial"/>
                <w:sz w:val="22"/>
                <w:szCs w:val="22"/>
              </w:rPr>
              <w:t>• Aspekty finansowe?</w:t>
            </w:r>
          </w:p>
          <w:p w14:paraId="2DF2B9CF" w14:textId="77777777" w:rsidR="00F757ED" w:rsidRPr="00355A74" w:rsidRDefault="00F757ED" w:rsidP="00F757ED">
            <w:pPr>
              <w:spacing w:line="266" w:lineRule="exact"/>
              <w:rPr>
                <w:rFonts w:ascii="Arial" w:eastAsia="Times New Roman" w:hAnsi="Arial" w:cs="Arial"/>
                <w:sz w:val="22"/>
                <w:szCs w:val="22"/>
              </w:rPr>
            </w:pPr>
            <w:r w:rsidRPr="00355A74">
              <w:rPr>
                <w:rFonts w:ascii="Arial" w:eastAsia="Times New Roman" w:hAnsi="Arial" w:cs="Arial"/>
                <w:sz w:val="22"/>
                <w:szCs w:val="22"/>
              </w:rPr>
              <w:t>• Własne, znane wrażliwe punkty?</w:t>
            </w:r>
          </w:p>
          <w:p w14:paraId="53CEFAA3"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Nieterminowa realizacja zamówień.</w:t>
            </w:r>
          </w:p>
          <w:p w14:paraId="46722125"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Przepływy pieniężne, brak środków finansowych na nowe przedsięwzięcie?</w:t>
            </w:r>
          </w:p>
          <w:p w14:paraId="236E71CB"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Nietrwałość łańcucha dostaw?</w:t>
            </w:r>
          </w:p>
          <w:p w14:paraId="5F103B0E"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Zakłócenia podstawowej działalności?</w:t>
            </w:r>
          </w:p>
          <w:p w14:paraId="0CB67EC7"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Wiarygodność danych, mała przewidywalność planu?</w:t>
            </w:r>
          </w:p>
          <w:p w14:paraId="502A40FA"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Aspekty etyczne, brak zaangażowania, słabe przywództwo?</w:t>
            </w:r>
          </w:p>
          <w:p w14:paraId="000BA8DE"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Brak akredytacji, itp.?</w:t>
            </w:r>
          </w:p>
          <w:p w14:paraId="5A59EB4B"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Procesy i systemy, itp.?</w:t>
            </w:r>
          </w:p>
          <w:p w14:paraId="46A48140"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xml:space="preserve">• Stan kadry kierowniczej, możliwe awanse </w:t>
            </w:r>
            <w:r>
              <w:rPr>
                <w:rFonts w:ascii="Arial" w:eastAsia="Times New Roman" w:hAnsi="Arial" w:cs="Arial"/>
                <w:sz w:val="22"/>
                <w:szCs w:val="22"/>
              </w:rPr>
              <w:br/>
            </w:r>
            <w:r w:rsidRPr="002C00AE">
              <w:rPr>
                <w:rFonts w:ascii="Arial" w:eastAsia="Times New Roman" w:hAnsi="Arial" w:cs="Arial"/>
                <w:sz w:val="22"/>
                <w:szCs w:val="22"/>
              </w:rPr>
              <w:t>i zmiany?</w:t>
            </w:r>
          </w:p>
        </w:tc>
      </w:tr>
      <w:tr w:rsidR="00F757ED" w:rsidRPr="002C00AE" w14:paraId="09B9EF9F" w14:textId="77777777" w:rsidTr="00F757ED">
        <w:tc>
          <w:tcPr>
            <w:tcW w:w="5098" w:type="dxa"/>
          </w:tcPr>
          <w:p w14:paraId="71944C51" w14:textId="77777777" w:rsidR="00F757ED" w:rsidRPr="002C00AE" w:rsidRDefault="00F757ED" w:rsidP="00F757ED">
            <w:pPr>
              <w:spacing w:line="266" w:lineRule="exact"/>
              <w:jc w:val="center"/>
              <w:rPr>
                <w:rFonts w:ascii="Arial" w:eastAsia="Times New Roman" w:hAnsi="Arial" w:cs="Arial"/>
                <w:b/>
                <w:bCs/>
                <w:sz w:val="22"/>
                <w:szCs w:val="22"/>
              </w:rPr>
            </w:pPr>
            <w:r w:rsidRPr="002C00AE">
              <w:rPr>
                <w:rFonts w:ascii="Arial" w:eastAsia="Times New Roman" w:hAnsi="Arial" w:cs="Arial"/>
                <w:b/>
                <w:bCs/>
                <w:sz w:val="22"/>
                <w:szCs w:val="22"/>
              </w:rPr>
              <w:t>SZANSE</w:t>
            </w:r>
          </w:p>
        </w:tc>
        <w:tc>
          <w:tcPr>
            <w:tcW w:w="4678" w:type="dxa"/>
          </w:tcPr>
          <w:p w14:paraId="6140B057" w14:textId="77777777" w:rsidR="00F757ED" w:rsidRPr="004D39B1" w:rsidRDefault="00F757ED" w:rsidP="00F757ED">
            <w:pPr>
              <w:spacing w:line="266" w:lineRule="exact"/>
              <w:jc w:val="center"/>
              <w:rPr>
                <w:rFonts w:ascii="Arial" w:eastAsia="Times New Roman" w:hAnsi="Arial" w:cs="Arial"/>
                <w:b/>
                <w:bCs/>
                <w:sz w:val="22"/>
                <w:szCs w:val="22"/>
              </w:rPr>
            </w:pPr>
            <w:r w:rsidRPr="002C00AE">
              <w:rPr>
                <w:rFonts w:ascii="Arial" w:eastAsia="Times New Roman" w:hAnsi="Arial" w:cs="Arial"/>
                <w:b/>
                <w:bCs/>
                <w:sz w:val="22"/>
                <w:szCs w:val="22"/>
              </w:rPr>
              <w:t>ZAGROŻENIA</w:t>
            </w:r>
          </w:p>
        </w:tc>
      </w:tr>
      <w:tr w:rsidR="00F757ED" w:rsidRPr="002C00AE" w14:paraId="58DCA1AC" w14:textId="77777777" w:rsidTr="00F757ED">
        <w:tc>
          <w:tcPr>
            <w:tcW w:w="5098" w:type="dxa"/>
          </w:tcPr>
          <w:p w14:paraId="3D2A5D76"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Wydarzenia na rynku?</w:t>
            </w:r>
          </w:p>
          <w:p w14:paraId="1D504246"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Słabe strony konkurentów?</w:t>
            </w:r>
          </w:p>
          <w:p w14:paraId="2B0B3912"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Tendencje w branży lub stylach życia?</w:t>
            </w:r>
          </w:p>
          <w:p w14:paraId="68991F82"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Rozwój i nowe technologie?</w:t>
            </w:r>
          </w:p>
          <w:p w14:paraId="555AB25D"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Wpływy globalne?</w:t>
            </w:r>
          </w:p>
          <w:p w14:paraId="13798875"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Nowe rynki, horyzontalne, wertykalne?</w:t>
            </w:r>
          </w:p>
          <w:p w14:paraId="3874AED8"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Rynki dla produktów niszowych?</w:t>
            </w:r>
          </w:p>
          <w:p w14:paraId="6F64731A"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Aspekty geograficzne, eksport, import?</w:t>
            </w:r>
          </w:p>
          <w:p w14:paraId="7BA09617"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Nowe unikalne cechy pojawiających się</w:t>
            </w:r>
          </w:p>
          <w:p w14:paraId="5AAAF50D"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produktów?</w:t>
            </w:r>
          </w:p>
          <w:p w14:paraId="6B87E7EF"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Taktyka – korzystne nieprzewidywalne zmiany na rynku, główne kontrakty, itp.?</w:t>
            </w:r>
          </w:p>
          <w:p w14:paraId="57D9B176"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Rozwój przedsiębiorstwa i produktu?</w:t>
            </w:r>
          </w:p>
          <w:p w14:paraId="5579DC99"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Rynek badań, dostępność informacji?</w:t>
            </w:r>
          </w:p>
        </w:tc>
        <w:tc>
          <w:tcPr>
            <w:tcW w:w="4678" w:type="dxa"/>
          </w:tcPr>
          <w:p w14:paraId="3F10C687"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Wpływ polityki?</w:t>
            </w:r>
          </w:p>
          <w:p w14:paraId="019D06EF"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Zmiany w prawie?</w:t>
            </w:r>
          </w:p>
          <w:p w14:paraId="001FA2CB"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Wpływ środowiska naturalnego?</w:t>
            </w:r>
          </w:p>
          <w:p w14:paraId="58B5006A"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Zamiary konkurencji?</w:t>
            </w:r>
          </w:p>
          <w:p w14:paraId="32DDD077"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Możliwa współpraca, przedstawicielstwa,</w:t>
            </w:r>
          </w:p>
          <w:p w14:paraId="02932D2A"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dystrybucja?</w:t>
            </w:r>
          </w:p>
          <w:p w14:paraId="6338661E"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Wielkość rynku, pojemność, podaż?</w:t>
            </w:r>
          </w:p>
          <w:p w14:paraId="05B28025"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Aspekty związane z sezonowością, pogodą,</w:t>
            </w:r>
          </w:p>
          <w:p w14:paraId="2BEABD7F"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wpływem mody?</w:t>
            </w:r>
          </w:p>
          <w:p w14:paraId="6774717F"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Rosnące wymagania rynku?</w:t>
            </w:r>
          </w:p>
          <w:p w14:paraId="79331676"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Nowe technologie, usługi, pomysły?</w:t>
            </w:r>
          </w:p>
          <w:p w14:paraId="37F19A57"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Istotne umowy i partnerzy?</w:t>
            </w:r>
          </w:p>
          <w:p w14:paraId="4ABABD9E"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Czynniki hamujące rozwój?</w:t>
            </w:r>
          </w:p>
          <w:p w14:paraId="79093135"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Bariery wejścia na rynek?</w:t>
            </w:r>
          </w:p>
          <w:p w14:paraId="70B1C426"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Czynniki zewnętrzne nie do pokonania?</w:t>
            </w:r>
          </w:p>
          <w:p w14:paraId="6EBED66B"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Utrata kluczowych pracowników?</w:t>
            </w:r>
          </w:p>
          <w:p w14:paraId="2A34C760"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Brak stałego wsparcia finansowego?</w:t>
            </w:r>
          </w:p>
          <w:p w14:paraId="45D17522" w14:textId="77777777" w:rsidR="00F757ED" w:rsidRPr="002C00AE"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 Stan gospodarki – krajowej, zagranicznych?</w:t>
            </w:r>
          </w:p>
          <w:p w14:paraId="0F87693A" w14:textId="77777777" w:rsidR="00F757ED" w:rsidRPr="004D39B1" w:rsidRDefault="00F757ED" w:rsidP="00F757ED">
            <w:pPr>
              <w:spacing w:line="266" w:lineRule="exact"/>
              <w:rPr>
                <w:rFonts w:ascii="Arial" w:eastAsia="Times New Roman" w:hAnsi="Arial" w:cs="Arial"/>
                <w:sz w:val="22"/>
                <w:szCs w:val="22"/>
              </w:rPr>
            </w:pPr>
            <w:r w:rsidRPr="002C00AE">
              <w:rPr>
                <w:rFonts w:ascii="Arial" w:eastAsia="Times New Roman" w:hAnsi="Arial" w:cs="Arial"/>
                <w:sz w:val="22"/>
                <w:szCs w:val="22"/>
              </w:rPr>
              <w:t>•</w:t>
            </w:r>
            <w:r>
              <w:rPr>
                <w:rFonts w:ascii="Arial" w:eastAsia="Times New Roman" w:hAnsi="Arial" w:cs="Arial"/>
                <w:sz w:val="22"/>
                <w:szCs w:val="22"/>
              </w:rPr>
              <w:t xml:space="preserve"> Niekorzystne zmiany demograficzne</w:t>
            </w:r>
            <w:r w:rsidRPr="004D39B1">
              <w:rPr>
                <w:rFonts w:ascii="Arial" w:eastAsia="Times New Roman" w:hAnsi="Arial" w:cs="Arial"/>
                <w:sz w:val="22"/>
                <w:szCs w:val="22"/>
              </w:rPr>
              <w:t>?</w:t>
            </w:r>
          </w:p>
        </w:tc>
      </w:tr>
    </w:tbl>
    <w:p w14:paraId="478C9D7C" w14:textId="77777777" w:rsidR="00906E26" w:rsidRPr="004D39B1" w:rsidRDefault="00906E26" w:rsidP="00906E26">
      <w:pPr>
        <w:spacing w:line="0" w:lineRule="atLeast"/>
        <w:jc w:val="center"/>
        <w:rPr>
          <w:rFonts w:ascii="Arial" w:eastAsia="Arial" w:hAnsi="Arial" w:cs="Arial"/>
          <w:b/>
          <w:bCs/>
        </w:rPr>
      </w:pPr>
      <w:r w:rsidRPr="004D39B1">
        <w:rPr>
          <w:rFonts w:ascii="Arial" w:eastAsia="Arial" w:hAnsi="Arial" w:cs="Arial"/>
          <w:b/>
          <w:bCs/>
        </w:rPr>
        <w:t>Tworząc analizę SWOT warto odpowiedzieć sobie na następujące pytania:</w:t>
      </w:r>
    </w:p>
    <w:p w14:paraId="0B503445" w14:textId="77777777" w:rsidR="00906E26" w:rsidRPr="004D39B1" w:rsidRDefault="00906E26" w:rsidP="00906E26">
      <w:pPr>
        <w:spacing w:line="230" w:lineRule="exact"/>
        <w:rPr>
          <w:rFonts w:ascii="Arial" w:eastAsia="Times New Roman" w:hAnsi="Arial" w:cs="Arial"/>
          <w:sz w:val="22"/>
          <w:szCs w:val="22"/>
        </w:rPr>
      </w:pPr>
    </w:p>
    <w:p w14:paraId="1EF1F896" w14:textId="77777777" w:rsidR="00906E26" w:rsidRPr="004D39B1" w:rsidRDefault="00906E26" w:rsidP="00906E26">
      <w:pPr>
        <w:spacing w:line="247" w:lineRule="auto"/>
        <w:ind w:left="80" w:right="80"/>
        <w:jc w:val="both"/>
        <w:rPr>
          <w:rFonts w:ascii="Arial" w:eastAsia="Arial" w:hAnsi="Arial" w:cs="Arial"/>
          <w:sz w:val="22"/>
          <w:szCs w:val="22"/>
        </w:rPr>
      </w:pPr>
    </w:p>
    <w:p w14:paraId="43DA4AD7" w14:textId="62D2D3C7" w:rsidR="00906E26" w:rsidRPr="00355A74" w:rsidRDefault="00906E26" w:rsidP="00906E26">
      <w:pPr>
        <w:spacing w:line="247" w:lineRule="auto"/>
        <w:ind w:left="80" w:right="80"/>
        <w:jc w:val="both"/>
        <w:rPr>
          <w:rFonts w:ascii="Arial" w:eastAsia="Arial" w:hAnsi="Arial" w:cs="Arial"/>
        </w:rPr>
      </w:pPr>
      <w:r w:rsidRPr="004D39B1">
        <w:rPr>
          <w:rFonts w:ascii="Arial" w:eastAsia="Arial" w:hAnsi="Arial" w:cs="Arial"/>
        </w:rPr>
        <w:lastRenderedPageBreak/>
        <w:t xml:space="preserve">Wnioski z analizy </w:t>
      </w:r>
      <w:r w:rsidRPr="004D39B1">
        <w:rPr>
          <w:rFonts w:ascii="Arial" w:eastAsia="Arial" w:hAnsi="Arial" w:cs="Arial"/>
          <w:u w:val="single"/>
        </w:rPr>
        <w:t xml:space="preserve">nie mogą być prostym powtórzeniem wymienionych w tabeli mocnych </w:t>
      </w:r>
      <w:r w:rsidR="006A3BB1">
        <w:rPr>
          <w:rFonts w:ascii="Arial" w:eastAsia="Arial" w:hAnsi="Arial" w:cs="Arial"/>
          <w:u w:val="single"/>
        </w:rPr>
        <w:br/>
      </w:r>
      <w:r w:rsidRPr="004D39B1">
        <w:rPr>
          <w:rFonts w:ascii="Arial" w:eastAsia="Arial" w:hAnsi="Arial" w:cs="Arial"/>
          <w:u w:val="single"/>
        </w:rPr>
        <w:t xml:space="preserve">i słabych stron oraz szans i zagrożeń! </w:t>
      </w:r>
      <w:r w:rsidRPr="004D39B1">
        <w:rPr>
          <w:rFonts w:ascii="Arial" w:eastAsia="Arial" w:hAnsi="Arial" w:cs="Arial"/>
        </w:rPr>
        <w:t xml:space="preserve">Muszą wynikać odpowiednio z porównania lewej </w:t>
      </w:r>
      <w:r w:rsidRPr="006A3BB1">
        <w:rPr>
          <w:rFonts w:ascii="Arial" w:eastAsia="Arial" w:hAnsi="Arial" w:cs="Arial"/>
        </w:rPr>
        <w:t>i </w:t>
      </w:r>
      <w:r w:rsidRPr="002E325E">
        <w:rPr>
          <w:rFonts w:ascii="Arial" w:eastAsia="Arial" w:hAnsi="Arial" w:cs="Arial"/>
        </w:rPr>
        <w:t>prawej strony tabeli, by móc wskazać sposób najpełniejszego wykorzystania mocnych stron i pojawiających się szans w celu zminimalizowania lub zmodyfikowania słabych stron o</w:t>
      </w:r>
      <w:r w:rsidRPr="00355A74">
        <w:rPr>
          <w:rFonts w:ascii="Arial" w:eastAsia="Arial" w:hAnsi="Arial" w:cs="Arial"/>
        </w:rPr>
        <w:t>raz zagrożeń. Jednocześnie wnioski powinny dawać odpowiedź w jaki sposób ograniczyć słabe strony i skutki rozpoznanych i nazwanych zagrożeń.</w:t>
      </w:r>
    </w:p>
    <w:p w14:paraId="2875E45C" w14:textId="77777777" w:rsidR="00906E26" w:rsidRPr="00355A74" w:rsidRDefault="00906E26" w:rsidP="00906E26">
      <w:pPr>
        <w:spacing w:line="247" w:lineRule="auto"/>
        <w:ind w:left="80" w:right="80"/>
        <w:jc w:val="both"/>
        <w:rPr>
          <w:rFonts w:ascii="Arial" w:eastAsia="Arial" w:hAnsi="Arial" w:cs="Arial"/>
        </w:rPr>
      </w:pPr>
    </w:p>
    <w:p w14:paraId="4DC6777C" w14:textId="77777777" w:rsidR="00906E26" w:rsidRPr="002C00AE" w:rsidRDefault="00906E26" w:rsidP="00906E26">
      <w:pPr>
        <w:spacing w:line="247" w:lineRule="auto"/>
        <w:ind w:left="80" w:right="80"/>
        <w:jc w:val="both"/>
        <w:rPr>
          <w:rFonts w:ascii="Arial" w:eastAsia="Arial" w:hAnsi="Arial" w:cs="Arial"/>
          <w:b/>
          <w:bCs/>
        </w:rPr>
      </w:pPr>
      <w:r w:rsidRPr="00355A74">
        <w:rPr>
          <w:rFonts w:ascii="Arial" w:eastAsia="Arial" w:hAnsi="Arial" w:cs="Arial"/>
          <w:b/>
          <w:bCs/>
        </w:rPr>
        <w:t>Notatki:</w:t>
      </w:r>
    </w:p>
    <w:p w14:paraId="51E2B69F" w14:textId="77777777" w:rsidR="00906E26" w:rsidRPr="002C00AE" w:rsidRDefault="00906E26" w:rsidP="00906E26">
      <w:pPr>
        <w:rPr>
          <w:rFonts w:ascii="Arial" w:eastAsia="Arial" w:hAnsi="Arial" w:cs="Arial"/>
          <w:b/>
          <w:bCs/>
        </w:rPr>
      </w:pPr>
      <w:r w:rsidRPr="002C00AE">
        <w:rPr>
          <w:rFonts w:ascii="Arial" w:eastAsia="Arial" w:hAnsi="Arial" w:cs="Arial"/>
          <w:b/>
          <w:bCs/>
        </w:rPr>
        <w:br w:type="page"/>
      </w:r>
    </w:p>
    <w:p w14:paraId="0184E528" w14:textId="77777777" w:rsidR="00906E26" w:rsidRPr="002C00AE" w:rsidRDefault="00906E26" w:rsidP="00F757ED">
      <w:pPr>
        <w:spacing w:line="247" w:lineRule="auto"/>
        <w:ind w:left="80" w:right="80" w:hanging="80"/>
        <w:jc w:val="both"/>
        <w:rPr>
          <w:rFonts w:ascii="Arial" w:hAnsi="Arial" w:cs="Arial"/>
          <w:b/>
          <w:bCs/>
          <w:sz w:val="28"/>
          <w:szCs w:val="28"/>
          <w:shd w:val="clear" w:color="auto" w:fill="FFFFFF"/>
        </w:rPr>
      </w:pPr>
      <w:r w:rsidRPr="002C00AE">
        <w:rPr>
          <w:rFonts w:ascii="Arial" w:eastAsia="Arial" w:hAnsi="Arial" w:cs="Arial"/>
          <w:b/>
          <w:bCs/>
          <w:sz w:val="28"/>
          <w:szCs w:val="28"/>
        </w:rPr>
        <w:lastRenderedPageBreak/>
        <w:t>Ćwiczenie 7</w:t>
      </w:r>
      <w:r>
        <w:rPr>
          <w:rFonts w:ascii="Arial" w:eastAsia="Arial" w:hAnsi="Arial" w:cs="Arial"/>
          <w:b/>
          <w:bCs/>
          <w:sz w:val="28"/>
          <w:szCs w:val="28"/>
        </w:rPr>
        <w:t>.</w:t>
      </w:r>
      <w:r w:rsidRPr="002E325E">
        <w:rPr>
          <w:rFonts w:ascii="Arial" w:eastAsia="Arial" w:hAnsi="Arial" w:cs="Arial"/>
          <w:b/>
          <w:bCs/>
          <w:sz w:val="28"/>
          <w:szCs w:val="28"/>
        </w:rPr>
        <w:t xml:space="preserve"> </w:t>
      </w:r>
      <w:bookmarkStart w:id="12" w:name="_Hlk100688742"/>
      <w:r w:rsidRPr="002C00AE">
        <w:rPr>
          <w:rFonts w:ascii="Arial" w:hAnsi="Arial" w:cs="Arial"/>
          <w:b/>
          <w:bCs/>
          <w:sz w:val="28"/>
          <w:szCs w:val="28"/>
          <w:shd w:val="clear" w:color="auto" w:fill="FFFFFF"/>
        </w:rPr>
        <w:t xml:space="preserve">Analiza PEST – </w:t>
      </w:r>
      <w:r w:rsidRPr="002E325E">
        <w:rPr>
          <w:rFonts w:ascii="Arial" w:hAnsi="Arial" w:cs="Arial"/>
          <w:b/>
          <w:bCs/>
          <w:sz w:val="28"/>
          <w:szCs w:val="28"/>
          <w:shd w:val="clear" w:color="auto" w:fill="FFFFFF"/>
        </w:rPr>
        <w:t>c</w:t>
      </w:r>
      <w:r w:rsidRPr="002C00AE">
        <w:rPr>
          <w:rFonts w:ascii="Arial" w:hAnsi="Arial" w:cs="Arial"/>
          <w:b/>
          <w:bCs/>
          <w:sz w:val="28"/>
          <w:szCs w:val="28"/>
          <w:shd w:val="clear" w:color="auto" w:fill="FFFFFF"/>
        </w:rPr>
        <w:t>zynniki</w:t>
      </w:r>
      <w:r w:rsidRPr="0031078F">
        <w:rPr>
          <w:rStyle w:val="Odwoanieprzypisudolnego"/>
          <w:rFonts w:ascii="Arial" w:hAnsi="Arial" w:cs="Arial"/>
          <w:sz w:val="28"/>
          <w:szCs w:val="28"/>
          <w:shd w:val="clear" w:color="auto" w:fill="FFFFFF"/>
        </w:rPr>
        <w:footnoteReference w:customMarkFollows="1" w:id="4"/>
        <w:sym w:font="Symbol" w:char="F02A"/>
      </w:r>
    </w:p>
    <w:p w14:paraId="6257D884" w14:textId="77777777" w:rsidR="00906E26" w:rsidRPr="004D39B1" w:rsidRDefault="00906E26" w:rsidP="00F757ED">
      <w:pPr>
        <w:spacing w:line="247" w:lineRule="auto"/>
        <w:ind w:left="80" w:right="80" w:hanging="80"/>
        <w:jc w:val="both"/>
        <w:rPr>
          <w:rFonts w:ascii="Arial" w:eastAsia="Arial" w:hAnsi="Arial" w:cs="Arial"/>
          <w:b/>
          <w:bCs/>
        </w:rPr>
      </w:pPr>
    </w:p>
    <w:tbl>
      <w:tblPr>
        <w:tblStyle w:val="Tabelasiatki4akcent2"/>
        <w:tblW w:w="5000" w:type="pct"/>
        <w:tblLayout w:type="fixed"/>
        <w:tblLook w:val="04A0" w:firstRow="1" w:lastRow="0" w:firstColumn="1" w:lastColumn="0" w:noHBand="0" w:noVBand="1"/>
      </w:tblPr>
      <w:tblGrid>
        <w:gridCol w:w="2336"/>
        <w:gridCol w:w="2336"/>
        <w:gridCol w:w="2337"/>
        <w:gridCol w:w="2337"/>
      </w:tblGrid>
      <w:tr w:rsidR="00906E26" w:rsidRPr="002C00AE" w14:paraId="2179EDFB" w14:textId="77777777" w:rsidTr="003E40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14:paraId="5F1A2781" w14:textId="77777777" w:rsidR="00906E26" w:rsidRPr="004D39B1" w:rsidRDefault="00906E26" w:rsidP="00DE62D9">
            <w:pPr>
              <w:spacing w:line="247" w:lineRule="auto"/>
              <w:ind w:right="80"/>
              <w:jc w:val="both"/>
              <w:rPr>
                <w:rFonts w:ascii="Arial" w:eastAsia="Arial" w:hAnsi="Arial" w:cs="Arial"/>
                <w:b w:val="0"/>
                <w:bCs w:val="0"/>
                <w:sz w:val="22"/>
                <w:szCs w:val="22"/>
              </w:rPr>
            </w:pPr>
            <w:r w:rsidRPr="002C00AE">
              <w:rPr>
                <w:rFonts w:ascii="Arial" w:hAnsi="Arial" w:cs="Arial"/>
                <w:sz w:val="22"/>
                <w:szCs w:val="22"/>
              </w:rPr>
              <w:t>Polityczno-prawne</w:t>
            </w:r>
          </w:p>
        </w:tc>
        <w:tc>
          <w:tcPr>
            <w:tcW w:w="1250" w:type="pct"/>
          </w:tcPr>
          <w:p w14:paraId="096A6638" w14:textId="77777777" w:rsidR="00906E26" w:rsidRPr="004D39B1" w:rsidRDefault="00906E26" w:rsidP="00DE62D9">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b w:val="0"/>
                <w:bCs w:val="0"/>
                <w:sz w:val="22"/>
                <w:szCs w:val="22"/>
              </w:rPr>
            </w:pPr>
            <w:r w:rsidRPr="002C00AE">
              <w:rPr>
                <w:rFonts w:ascii="Arial" w:hAnsi="Arial" w:cs="Arial"/>
                <w:sz w:val="22"/>
                <w:szCs w:val="22"/>
              </w:rPr>
              <w:t>Ekonomiczno-gospodarcze</w:t>
            </w:r>
          </w:p>
        </w:tc>
        <w:tc>
          <w:tcPr>
            <w:tcW w:w="1250" w:type="pct"/>
          </w:tcPr>
          <w:p w14:paraId="51E02A77" w14:textId="77777777" w:rsidR="00906E26" w:rsidRPr="004D39B1" w:rsidRDefault="00906E26" w:rsidP="00DE62D9">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b w:val="0"/>
                <w:bCs w:val="0"/>
                <w:sz w:val="22"/>
                <w:szCs w:val="22"/>
              </w:rPr>
            </w:pPr>
            <w:r w:rsidRPr="002C00AE">
              <w:rPr>
                <w:rFonts w:ascii="Arial" w:hAnsi="Arial" w:cs="Arial"/>
                <w:sz w:val="22"/>
                <w:szCs w:val="22"/>
              </w:rPr>
              <w:t>Społeczno-kulturowe</w:t>
            </w:r>
          </w:p>
        </w:tc>
        <w:tc>
          <w:tcPr>
            <w:tcW w:w="1250" w:type="pct"/>
          </w:tcPr>
          <w:p w14:paraId="1FC9F2F2" w14:textId="77777777" w:rsidR="00906E26" w:rsidRPr="004D39B1" w:rsidRDefault="00906E26" w:rsidP="00DE62D9">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b w:val="0"/>
                <w:bCs w:val="0"/>
                <w:sz w:val="22"/>
                <w:szCs w:val="22"/>
              </w:rPr>
            </w:pPr>
            <w:r w:rsidRPr="002C00AE">
              <w:rPr>
                <w:rFonts w:ascii="Arial" w:hAnsi="Arial" w:cs="Arial"/>
                <w:sz w:val="22"/>
                <w:szCs w:val="22"/>
              </w:rPr>
              <w:t>Technologiczne</w:t>
            </w:r>
          </w:p>
        </w:tc>
      </w:tr>
      <w:tr w:rsidR="00906E26" w:rsidRPr="002C00AE" w14:paraId="78844CE9" w14:textId="77777777" w:rsidTr="003E40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14:paraId="5DAB7546"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Polityka podatkowa</w:t>
            </w:r>
          </w:p>
          <w:p w14:paraId="15BED606"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Stabilność polityki państwa</w:t>
            </w:r>
          </w:p>
          <w:p w14:paraId="5525649E"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Prawo pracy</w:t>
            </w:r>
          </w:p>
          <w:p w14:paraId="1691E355"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Przepisy dotyczące prowadzenia działalności gospodarczej</w:t>
            </w:r>
          </w:p>
          <w:p w14:paraId="75CAF6DD"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Polityka socjalna państwa</w:t>
            </w:r>
          </w:p>
          <w:p w14:paraId="066D64F7"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Ustawodawstwo antymonopolowe</w:t>
            </w:r>
          </w:p>
          <w:p w14:paraId="2DC701C4"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Stabilność władzy</w:t>
            </w:r>
          </w:p>
          <w:p w14:paraId="469B9239"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Przepisy dotyczące handlu</w:t>
            </w:r>
          </w:p>
          <w:p w14:paraId="59455C43"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Ustawodawstwo dotyczące ochrony konsumenta</w:t>
            </w:r>
          </w:p>
          <w:p w14:paraId="54F16216" w14:textId="77777777" w:rsidR="00906E26" w:rsidRPr="003E401D" w:rsidRDefault="00906E26" w:rsidP="00906E26">
            <w:pPr>
              <w:numPr>
                <w:ilvl w:val="0"/>
                <w:numId w:val="6"/>
              </w:numPr>
              <w:spacing w:before="100" w:beforeAutospacing="1" w:after="100" w:afterAutospacing="1"/>
              <w:rPr>
                <w:rFonts w:ascii="Arial" w:hAnsi="Arial" w:cs="Arial"/>
                <w:b w:val="0"/>
                <w:bCs w:val="0"/>
                <w:sz w:val="22"/>
                <w:szCs w:val="22"/>
              </w:rPr>
            </w:pPr>
            <w:r w:rsidRPr="003E401D">
              <w:rPr>
                <w:rFonts w:ascii="Arial" w:hAnsi="Arial" w:cs="Arial"/>
                <w:b w:val="0"/>
                <w:bCs w:val="0"/>
                <w:sz w:val="22"/>
                <w:szCs w:val="22"/>
              </w:rPr>
              <w:t>Przepisy o ochronie środowiska</w:t>
            </w:r>
          </w:p>
          <w:p w14:paraId="4B4CC779" w14:textId="77777777" w:rsidR="00906E26" w:rsidRPr="004D39B1" w:rsidRDefault="00906E26" w:rsidP="00906E26">
            <w:pPr>
              <w:pStyle w:val="Akapitzlist"/>
              <w:numPr>
                <w:ilvl w:val="0"/>
                <w:numId w:val="6"/>
              </w:numPr>
              <w:spacing w:line="247" w:lineRule="auto"/>
              <w:ind w:right="80"/>
              <w:jc w:val="both"/>
              <w:rPr>
                <w:rFonts w:ascii="Arial" w:eastAsia="Arial" w:hAnsi="Arial" w:cs="Arial"/>
                <w:b w:val="0"/>
                <w:bCs w:val="0"/>
                <w:sz w:val="22"/>
                <w:szCs w:val="22"/>
              </w:rPr>
            </w:pPr>
            <w:r w:rsidRPr="003E401D">
              <w:rPr>
                <w:rFonts w:ascii="Arial" w:hAnsi="Arial" w:cs="Arial"/>
                <w:b w:val="0"/>
                <w:bCs w:val="0"/>
                <w:sz w:val="22"/>
                <w:szCs w:val="22"/>
              </w:rPr>
              <w:t>Dostosowanie się do wymogów Unii Europejskiej</w:t>
            </w:r>
          </w:p>
        </w:tc>
        <w:tc>
          <w:tcPr>
            <w:tcW w:w="1250" w:type="pct"/>
          </w:tcPr>
          <w:p w14:paraId="5B8D52DC"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Bezrobocie</w:t>
            </w:r>
          </w:p>
          <w:p w14:paraId="57B09CF5"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Inflacja</w:t>
            </w:r>
          </w:p>
          <w:p w14:paraId="2D825772"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Stopy procentowe</w:t>
            </w:r>
          </w:p>
          <w:p w14:paraId="7C616E3A"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Kursy walut</w:t>
            </w:r>
          </w:p>
          <w:p w14:paraId="40CEA1A7"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Dostępność kredytów</w:t>
            </w:r>
          </w:p>
          <w:p w14:paraId="521C63CD"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Konsumpcja</w:t>
            </w:r>
          </w:p>
          <w:p w14:paraId="262D8B09"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Inwestycje</w:t>
            </w:r>
          </w:p>
          <w:p w14:paraId="3C3BB0C3"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Oszczędności</w:t>
            </w:r>
          </w:p>
          <w:p w14:paraId="58F8F02C"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Cykle koniunktury gospodarczej</w:t>
            </w:r>
          </w:p>
          <w:p w14:paraId="61229ED3" w14:textId="56EC2CBE"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 xml:space="preserve">Poziom nakładów na naukę, kulturę </w:t>
            </w:r>
            <w:r w:rsidR="006A3BB1">
              <w:rPr>
                <w:rFonts w:ascii="Arial" w:hAnsi="Arial" w:cs="Arial"/>
                <w:sz w:val="22"/>
                <w:szCs w:val="22"/>
              </w:rPr>
              <w:br/>
            </w:r>
            <w:r w:rsidRPr="002C00AE">
              <w:rPr>
                <w:rFonts w:ascii="Arial" w:hAnsi="Arial" w:cs="Arial"/>
                <w:sz w:val="22"/>
                <w:szCs w:val="22"/>
              </w:rPr>
              <w:t>i oświatę</w:t>
            </w:r>
          </w:p>
          <w:p w14:paraId="0833F280"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nakładów na opiekę zdrowotną</w:t>
            </w:r>
          </w:p>
          <w:p w14:paraId="4BEAD6EA"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Dochody gospodarstw domowych</w:t>
            </w:r>
          </w:p>
          <w:p w14:paraId="0B43B49D"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Rentowność przedsiębiorstw</w:t>
            </w:r>
          </w:p>
          <w:p w14:paraId="3F74AA33" w14:textId="686A73DF" w:rsidR="00906E26" w:rsidRPr="004D39B1" w:rsidRDefault="00906E26" w:rsidP="006A3BB1">
            <w:pPr>
              <w:pStyle w:val="Akapitzlist"/>
              <w:numPr>
                <w:ilvl w:val="0"/>
                <w:numId w:val="6"/>
              </w:numPr>
              <w:spacing w:line="247" w:lineRule="auto"/>
              <w:ind w:right="80"/>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2C00AE">
              <w:rPr>
                <w:rFonts w:ascii="Arial" w:hAnsi="Arial" w:cs="Arial"/>
                <w:sz w:val="22"/>
                <w:szCs w:val="22"/>
              </w:rPr>
              <w:t xml:space="preserve">Ceny paliw </w:t>
            </w:r>
            <w:r w:rsidR="006A3BB1">
              <w:rPr>
                <w:rFonts w:ascii="Arial" w:hAnsi="Arial" w:cs="Arial"/>
                <w:sz w:val="22"/>
                <w:szCs w:val="22"/>
              </w:rPr>
              <w:br/>
            </w:r>
            <w:r w:rsidRPr="002C00AE">
              <w:rPr>
                <w:rFonts w:ascii="Arial" w:hAnsi="Arial" w:cs="Arial"/>
                <w:sz w:val="22"/>
                <w:szCs w:val="22"/>
              </w:rPr>
              <w:t>i</w:t>
            </w:r>
            <w:r w:rsidR="006A3BB1">
              <w:rPr>
                <w:rFonts w:ascii="Arial" w:hAnsi="Arial" w:cs="Arial"/>
                <w:sz w:val="22"/>
                <w:szCs w:val="22"/>
              </w:rPr>
              <w:t xml:space="preserve"> </w:t>
            </w:r>
            <w:r w:rsidRPr="002C00AE">
              <w:rPr>
                <w:rFonts w:ascii="Arial" w:hAnsi="Arial" w:cs="Arial"/>
                <w:sz w:val="22"/>
                <w:szCs w:val="22"/>
              </w:rPr>
              <w:t>energii, surowców i ziemi</w:t>
            </w:r>
          </w:p>
        </w:tc>
        <w:tc>
          <w:tcPr>
            <w:tcW w:w="1250" w:type="pct"/>
          </w:tcPr>
          <w:p w14:paraId="79B24515"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dochodów</w:t>
            </w:r>
          </w:p>
          <w:p w14:paraId="47113FAC"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Postęp cywilizacyjny</w:t>
            </w:r>
          </w:p>
          <w:p w14:paraId="7BC48BDD"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wykształcenia</w:t>
            </w:r>
          </w:p>
          <w:p w14:paraId="3E368A15"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Mobilność społeczna</w:t>
            </w:r>
          </w:p>
          <w:p w14:paraId="4D5C1794"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Styl życia</w:t>
            </w:r>
          </w:p>
          <w:p w14:paraId="61015B56"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Świadomość ekologiczna</w:t>
            </w:r>
          </w:p>
          <w:p w14:paraId="0E4F630B" w14:textId="77777777" w:rsidR="006A3BB1"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 xml:space="preserve">Wymagania </w:t>
            </w:r>
          </w:p>
          <w:p w14:paraId="0C19D287" w14:textId="3D7D6318"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i oczekiwania konsumentów</w:t>
            </w:r>
          </w:p>
          <w:p w14:paraId="55AE482D"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nauki, kultury i sztuki</w:t>
            </w:r>
          </w:p>
          <w:p w14:paraId="1A13DCF6"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Świadomość praw obywatelskich</w:t>
            </w:r>
          </w:p>
          <w:p w14:paraId="07109174" w14:textId="77777777" w:rsidR="00906E26" w:rsidRPr="004D39B1" w:rsidRDefault="00906E26" w:rsidP="00906E26">
            <w:pPr>
              <w:pStyle w:val="Akapitzlist"/>
              <w:numPr>
                <w:ilvl w:val="0"/>
                <w:numId w:val="6"/>
              </w:numPr>
              <w:spacing w:line="247" w:lineRule="auto"/>
              <w:ind w:right="80"/>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2C00AE">
              <w:rPr>
                <w:rFonts w:ascii="Arial" w:hAnsi="Arial" w:cs="Arial"/>
                <w:sz w:val="22"/>
                <w:szCs w:val="22"/>
              </w:rPr>
              <w:t>Religia i etyka pracy</w:t>
            </w:r>
          </w:p>
        </w:tc>
        <w:tc>
          <w:tcPr>
            <w:tcW w:w="1250" w:type="pct"/>
          </w:tcPr>
          <w:p w14:paraId="21A8B894"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technologiczny</w:t>
            </w:r>
          </w:p>
          <w:p w14:paraId="60BDCA66"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Zgodność z normami jakości</w:t>
            </w:r>
          </w:p>
          <w:p w14:paraId="6C0A9394"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Innowacyjność i nowoczesność</w:t>
            </w:r>
          </w:p>
          <w:p w14:paraId="6CCC7D83"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Nakłady państwa na badania i rozwój</w:t>
            </w:r>
          </w:p>
          <w:p w14:paraId="7BF80864"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Szybkość transferu nowoczesnych technologii</w:t>
            </w:r>
          </w:p>
          <w:p w14:paraId="7566E3A1" w14:textId="77777777" w:rsidR="00906E26" w:rsidRPr="002C00AE" w:rsidRDefault="00906E26" w:rsidP="00906E26">
            <w:pPr>
              <w:numPr>
                <w:ilvl w:val="0"/>
                <w:numId w:val="6"/>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2C00AE">
              <w:rPr>
                <w:rFonts w:ascii="Arial" w:hAnsi="Arial" w:cs="Arial"/>
                <w:sz w:val="22"/>
                <w:szCs w:val="22"/>
              </w:rPr>
              <w:t>Poziom rozwoju transportu</w:t>
            </w:r>
          </w:p>
          <w:p w14:paraId="073788B5" w14:textId="4D1352D5" w:rsidR="00906E26" w:rsidRPr="004D39B1" w:rsidRDefault="00906E26" w:rsidP="00906E26">
            <w:pPr>
              <w:pStyle w:val="Akapitzlist"/>
              <w:numPr>
                <w:ilvl w:val="0"/>
                <w:numId w:val="6"/>
              </w:numPr>
              <w:spacing w:line="247" w:lineRule="auto"/>
              <w:ind w:right="80"/>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2C00AE">
              <w:rPr>
                <w:rFonts w:ascii="Arial" w:hAnsi="Arial" w:cs="Arial"/>
                <w:sz w:val="22"/>
                <w:szCs w:val="22"/>
              </w:rPr>
              <w:t xml:space="preserve">Funkcjonowanie standardów jakościowych, dotyczących bezpieczeństwa </w:t>
            </w:r>
            <w:r w:rsidR="006A3BB1">
              <w:rPr>
                <w:rFonts w:ascii="Arial" w:hAnsi="Arial" w:cs="Arial"/>
                <w:sz w:val="22"/>
                <w:szCs w:val="22"/>
              </w:rPr>
              <w:br/>
            </w:r>
            <w:r w:rsidRPr="002C00AE">
              <w:rPr>
                <w:rFonts w:ascii="Arial" w:hAnsi="Arial" w:cs="Arial"/>
                <w:sz w:val="22"/>
                <w:szCs w:val="22"/>
              </w:rPr>
              <w:t>i ochrony zdrowia</w:t>
            </w:r>
          </w:p>
        </w:tc>
      </w:tr>
    </w:tbl>
    <w:p w14:paraId="06877997" w14:textId="77777777" w:rsidR="00906E26" w:rsidRPr="002C00AE" w:rsidRDefault="00906E26" w:rsidP="00906E26">
      <w:pPr>
        <w:spacing w:line="247" w:lineRule="auto"/>
        <w:ind w:left="80" w:right="80"/>
        <w:jc w:val="both"/>
        <w:rPr>
          <w:rFonts w:ascii="Arial" w:hAnsi="Arial" w:cs="Arial"/>
        </w:rPr>
      </w:pPr>
    </w:p>
    <w:p w14:paraId="16503B8C" w14:textId="77777777" w:rsidR="00906E26" w:rsidRPr="002C00AE" w:rsidRDefault="00906E26" w:rsidP="00906E26">
      <w:pPr>
        <w:spacing w:line="247" w:lineRule="auto"/>
        <w:ind w:left="80" w:right="80"/>
        <w:jc w:val="both"/>
        <w:rPr>
          <w:rFonts w:ascii="Arial" w:hAnsi="Arial" w:cs="Arial"/>
        </w:rPr>
      </w:pPr>
      <w:r w:rsidRPr="002C00AE">
        <w:rPr>
          <w:rFonts w:ascii="Arial" w:hAnsi="Arial" w:cs="Arial"/>
        </w:rPr>
        <w:t>Analizę PEST można prowadzić przy wykorzystaniu wskaźników punktowych (np. skali 5</w:t>
      </w:r>
      <w:r>
        <w:rPr>
          <w:rFonts w:ascii="Arial" w:hAnsi="Arial" w:cs="Arial"/>
        </w:rPr>
        <w:noBreakHyphen/>
      </w:r>
      <w:r w:rsidRPr="002C00AE">
        <w:rPr>
          <w:rFonts w:ascii="Arial" w:hAnsi="Arial" w:cs="Arial"/>
        </w:rPr>
        <w:t xml:space="preserve">punktowej w której 5 - oznacza ocenę bardzo wysoką, a 1 - ocenę bardzo niską). Dodatkowo można zastosować wagi, które będą uwzględniać znaczenie danego wskaźnika z punktu widzenia eksportera, np. dla eksportera dóbr konsumpcyjnych znacznie ważniejsza jest wielkość całego rynku - mierzona liczbą ludności, niż saldo bilansu handlowego danego kraju. </w:t>
      </w:r>
    </w:p>
    <w:p w14:paraId="1F092B59" w14:textId="77777777" w:rsidR="00906E26" w:rsidRPr="002C00AE" w:rsidRDefault="00906E26" w:rsidP="00906E26">
      <w:pPr>
        <w:spacing w:line="247" w:lineRule="auto"/>
        <w:ind w:left="80" w:right="80"/>
        <w:jc w:val="both"/>
        <w:rPr>
          <w:rFonts w:ascii="Arial" w:hAnsi="Arial" w:cs="Arial"/>
        </w:rPr>
      </w:pPr>
    </w:p>
    <w:p w14:paraId="3DD0C5BB" w14:textId="77777777" w:rsidR="00906E26" w:rsidRPr="002C00AE" w:rsidRDefault="00906E26" w:rsidP="00906E26">
      <w:pPr>
        <w:spacing w:line="247" w:lineRule="auto"/>
        <w:ind w:left="80" w:right="80"/>
        <w:jc w:val="both"/>
        <w:rPr>
          <w:rFonts w:ascii="Arial" w:hAnsi="Arial" w:cs="Arial"/>
        </w:rPr>
      </w:pPr>
    </w:p>
    <w:p w14:paraId="0D3E6CF4" w14:textId="77777777" w:rsidR="00906E26" w:rsidRPr="002C00AE" w:rsidRDefault="00906E26" w:rsidP="00906E26">
      <w:pPr>
        <w:spacing w:line="247" w:lineRule="auto"/>
        <w:ind w:left="80" w:right="80"/>
        <w:jc w:val="both"/>
        <w:rPr>
          <w:rFonts w:ascii="Arial" w:hAnsi="Arial" w:cs="Arial"/>
        </w:rPr>
      </w:pPr>
    </w:p>
    <w:bookmarkEnd w:id="12"/>
    <w:p w14:paraId="2EE69433" w14:textId="77777777" w:rsidR="00906E26" w:rsidRPr="002C00AE" w:rsidRDefault="00906E26" w:rsidP="00906E26">
      <w:pPr>
        <w:spacing w:line="247" w:lineRule="auto"/>
        <w:ind w:left="80" w:right="80"/>
        <w:jc w:val="both"/>
        <w:rPr>
          <w:rFonts w:ascii="Arial" w:hAnsi="Arial" w:cs="Arial"/>
        </w:rPr>
      </w:pPr>
    </w:p>
    <w:p w14:paraId="5ED02DE9" w14:textId="77777777" w:rsidR="00906E26" w:rsidRPr="002C00AE" w:rsidRDefault="00906E26" w:rsidP="00906E26">
      <w:pPr>
        <w:spacing w:line="247" w:lineRule="auto"/>
        <w:ind w:left="80" w:right="80"/>
        <w:jc w:val="both"/>
        <w:rPr>
          <w:rFonts w:ascii="Arial" w:hAnsi="Arial" w:cs="Arial"/>
        </w:rPr>
      </w:pPr>
    </w:p>
    <w:p w14:paraId="737E2520" w14:textId="77777777" w:rsidR="00906E26" w:rsidRPr="002E325E" w:rsidRDefault="00906E26" w:rsidP="00906E26">
      <w:pPr>
        <w:spacing w:line="247" w:lineRule="auto"/>
        <w:ind w:left="80" w:right="80"/>
        <w:jc w:val="both"/>
        <w:rPr>
          <w:rFonts w:ascii="Arial" w:hAnsi="Arial" w:cs="Arial"/>
          <w:b/>
          <w:bCs/>
        </w:rPr>
      </w:pPr>
      <w:r w:rsidRPr="002E325E">
        <w:rPr>
          <w:rFonts w:ascii="Arial" w:hAnsi="Arial" w:cs="Arial"/>
          <w:b/>
          <w:bCs/>
        </w:rPr>
        <w:t>Przykład</w:t>
      </w:r>
    </w:p>
    <w:p w14:paraId="49632287" w14:textId="77777777" w:rsidR="00906E26" w:rsidRPr="004D39B1" w:rsidRDefault="00906E26" w:rsidP="00906E26">
      <w:pPr>
        <w:keepNext/>
        <w:spacing w:line="247" w:lineRule="auto"/>
        <w:ind w:left="80" w:right="80"/>
        <w:jc w:val="center"/>
        <w:rPr>
          <w:rFonts w:ascii="Arial" w:hAnsi="Arial" w:cs="Arial"/>
          <w:sz w:val="16"/>
          <w:szCs w:val="16"/>
        </w:rPr>
      </w:pPr>
      <w:r w:rsidRPr="004D39B1">
        <w:rPr>
          <w:rFonts w:ascii="Arial" w:hAnsi="Arial" w:cs="Arial"/>
          <w:noProof/>
          <w:sz w:val="16"/>
          <w:szCs w:val="16"/>
        </w:rPr>
        <w:drawing>
          <wp:inline distT="0" distB="0" distL="0" distR="0" wp14:anchorId="04293676" wp14:editId="3C1AF7BA">
            <wp:extent cx="5149802" cy="2801816"/>
            <wp:effectExtent l="0" t="0" r="0" b="0"/>
            <wp:docPr id="1" name="Obraz 1"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zrzut ekranu, oprogramowanie, Ikona komputerowa&#10;&#10;Opis wygenerowany automatycznie"/>
                    <pic:cNvPicPr/>
                  </pic:nvPicPr>
                  <pic:blipFill rotWithShape="1">
                    <a:blip r:embed="rId15"/>
                    <a:srcRect l="26700" t="34072" r="27643" b="21765"/>
                    <a:stretch/>
                  </pic:blipFill>
                  <pic:spPr bwMode="auto">
                    <a:xfrm>
                      <a:off x="0" y="0"/>
                      <a:ext cx="5188671" cy="2822963"/>
                    </a:xfrm>
                    <a:prstGeom prst="rect">
                      <a:avLst/>
                    </a:prstGeom>
                    <a:ln>
                      <a:noFill/>
                    </a:ln>
                    <a:extLst>
                      <a:ext uri="{53640926-AAD7-44D8-BBD7-CCE9431645EC}">
                        <a14:shadowObscured xmlns:a14="http://schemas.microsoft.com/office/drawing/2010/main"/>
                      </a:ext>
                    </a:extLst>
                  </pic:spPr>
                </pic:pic>
              </a:graphicData>
            </a:graphic>
          </wp:inline>
        </w:drawing>
      </w:r>
    </w:p>
    <w:p w14:paraId="7B307014" w14:textId="77777777" w:rsidR="00906E26" w:rsidRPr="004558DB" w:rsidRDefault="00906E26" w:rsidP="00906E26">
      <w:pPr>
        <w:pStyle w:val="Legenda"/>
        <w:rPr>
          <w:rFonts w:ascii="Arial" w:eastAsia="Arial" w:hAnsi="Arial" w:cs="Arial"/>
          <w:b/>
          <w:bCs/>
          <w:i w:val="0"/>
          <w:iCs w:val="0"/>
          <w:color w:val="auto"/>
          <w:sz w:val="20"/>
          <w:szCs w:val="20"/>
        </w:rPr>
      </w:pPr>
      <w:r w:rsidRPr="004558DB">
        <w:rPr>
          <w:rFonts w:ascii="Arial" w:hAnsi="Arial" w:cs="Arial"/>
          <w:i w:val="0"/>
          <w:iCs w:val="0"/>
          <w:color w:val="auto"/>
          <w:sz w:val="20"/>
          <w:szCs w:val="20"/>
        </w:rPr>
        <w:t>Źródło: Poradnik eksportera dla MŚP, PARP</w:t>
      </w:r>
    </w:p>
    <w:p w14:paraId="0C48A3B5" w14:textId="77777777" w:rsidR="00906E26" w:rsidRPr="004D39B1" w:rsidRDefault="00906E26" w:rsidP="00906E26">
      <w:pPr>
        <w:rPr>
          <w:rFonts w:ascii="Arial" w:eastAsia="Times New Roman" w:hAnsi="Arial" w:cs="Arial"/>
          <w:bdr w:val="none" w:sz="0" w:space="0" w:color="auto" w:frame="1"/>
          <w:lang w:eastAsia="pl-PL"/>
        </w:rPr>
      </w:pPr>
    </w:p>
    <w:p w14:paraId="59BD14B8"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
          <w:bCs/>
          <w:bdr w:val="none" w:sz="0" w:space="0" w:color="auto" w:frame="1"/>
          <w:lang w:eastAsia="pl-PL"/>
        </w:rPr>
      </w:pPr>
      <w:r w:rsidRPr="004D39B1">
        <w:rPr>
          <w:rFonts w:ascii="Arial" w:eastAsia="Times New Roman" w:hAnsi="Arial" w:cs="Arial"/>
          <w:b/>
          <w:bCs/>
          <w:bdr w:val="none" w:sz="0" w:space="0" w:color="auto" w:frame="1"/>
          <w:lang w:eastAsia="pl-PL"/>
        </w:rPr>
        <w:t>Analiza PEST najczęściej jest określana jako analiza trójetapowa.</w:t>
      </w:r>
    </w:p>
    <w:p w14:paraId="45D0B900" w14:textId="77777777" w:rsidR="00906E26" w:rsidRPr="004D39B1"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p>
    <w:p w14:paraId="73560CE3" w14:textId="77777777" w:rsidR="00906E26" w:rsidRPr="00355A74"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r w:rsidRPr="00355A74">
        <w:rPr>
          <w:rFonts w:ascii="Arial" w:eastAsia="Times New Roman" w:hAnsi="Arial" w:cs="Arial"/>
          <w:b/>
          <w:bCs/>
          <w:bdr w:val="none" w:sz="0" w:space="0" w:color="auto" w:frame="1"/>
          <w:lang w:eastAsia="pl-PL"/>
        </w:rPr>
        <w:t>1. Etap pierwszy</w:t>
      </w:r>
      <w:r w:rsidRPr="00355A74">
        <w:rPr>
          <w:rFonts w:ascii="Arial" w:eastAsia="Times New Roman" w:hAnsi="Arial" w:cs="Arial"/>
          <w:bdr w:val="none" w:sz="0" w:space="0" w:color="auto" w:frame="1"/>
          <w:lang w:eastAsia="pl-PL"/>
        </w:rPr>
        <w:t xml:space="preserve"> - Wyróżnienie istotnych czynników dotyczących poszczególnych segmentów otoczenia</w:t>
      </w:r>
    </w:p>
    <w:p w14:paraId="4739632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r w:rsidRPr="00355A74">
        <w:rPr>
          <w:rFonts w:ascii="Arial" w:eastAsia="Times New Roman" w:hAnsi="Arial" w:cs="Arial"/>
          <w:bdr w:val="none" w:sz="0" w:space="0" w:color="auto" w:frame="1"/>
          <w:lang w:eastAsia="pl-PL"/>
        </w:rPr>
        <w:t xml:space="preserve">W pierwszym kroku przedsiębiorstwo określa najważniejsze czynniki poszczególnych segmentów otoczenia </w:t>
      </w:r>
      <w:r w:rsidRPr="002C00AE">
        <w:rPr>
          <w:rFonts w:ascii="Arial" w:eastAsia="Times New Roman" w:hAnsi="Arial" w:cs="Arial"/>
          <w:bdr w:val="none" w:sz="0" w:space="0" w:color="auto" w:frame="1"/>
          <w:lang w:eastAsia="pl-PL"/>
        </w:rPr>
        <w:t>(politycznego, ekonomicznego, społeczno-kulturowego, technologicznego), które znacząco wpływają lub mogą wpływać na działalność organizacji. Przykładowo, dla firmy prowadzącej szkolenia, ważnym czynnikiem polityczno-prawnym będzie fakt, że Unia Europejska umożliwia uzyskanie dofinansowania. Dla przedsiębiorstwa prowadzącego usługi transportowe bardzo istotnym czynnikiem ekonomicznym będzie wzrost ceny paliwa oraz wprowadzenie opłat na drogach i ich wysokość. Producent drogich, ekskluzywnych mebli powinien liczyć się z ważnym czynnikiem społeczno-kulturowym, jakim będzie małe zainteresowania społeczeństwa jego produktami, którego przyczyną będą niskie zarobki. W końcu, firmy produkujące telefony komórkowe bądź komputery, będą szczególnie uwzględniać czynniki technologiczne, takie jak wykorzystywanie najnowszych osiągnięć techniki czy nauki.</w:t>
      </w:r>
    </w:p>
    <w:p w14:paraId="7F9D2D86"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p>
    <w:p w14:paraId="4BE85887"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r w:rsidRPr="002C00AE">
        <w:rPr>
          <w:rFonts w:ascii="Arial" w:eastAsia="Times New Roman" w:hAnsi="Arial" w:cs="Arial"/>
          <w:b/>
          <w:bCs/>
          <w:bdr w:val="none" w:sz="0" w:space="0" w:color="auto" w:frame="1"/>
          <w:lang w:eastAsia="pl-PL"/>
        </w:rPr>
        <w:t>2. Etap drugi</w:t>
      </w:r>
      <w:r w:rsidRPr="002C00AE">
        <w:rPr>
          <w:rFonts w:ascii="Arial" w:eastAsia="Times New Roman" w:hAnsi="Arial" w:cs="Arial"/>
          <w:bdr w:val="none" w:sz="0" w:space="0" w:color="auto" w:frame="1"/>
          <w:lang w:eastAsia="pl-PL"/>
        </w:rPr>
        <w:t xml:space="preserve"> - Ustalenie wpływu każdego z czynników na funkcjonowanie organizacji</w:t>
      </w:r>
    </w:p>
    <w:p w14:paraId="2B990DC8"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 xml:space="preserve">W drugim etapie firma ocenia wpływ każdego czynnika na jej funkcjonowanie. Należy ocenić, które czynniki wpływają obecnie na przedsiębiorstwo najbardziej, a także które będą wpływać w przyszłości. W taki sposób powstaje zestawienie czynników </w:t>
      </w:r>
      <w:r w:rsidRPr="002C00AE">
        <w:rPr>
          <w:rFonts w:ascii="Arial" w:eastAsia="Times New Roman" w:hAnsi="Arial" w:cs="Arial"/>
          <w:bdr w:val="none" w:sz="0" w:space="0" w:color="auto" w:frame="1"/>
          <w:lang w:eastAsia="pl-PL"/>
        </w:rPr>
        <w:lastRenderedPageBreak/>
        <w:t>podzielonych ze względu na siłę (największy i najmniejszy wpływ) oraz na czas oddziaływania (czy firma ma z nimi do czynienia teraz, czy będzie miała w przyszłości).</w:t>
      </w:r>
    </w:p>
    <w:p w14:paraId="29B28A39"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p>
    <w:p w14:paraId="416D7B02"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dr w:val="none" w:sz="0" w:space="0" w:color="auto" w:frame="1"/>
          <w:lang w:eastAsia="pl-PL"/>
        </w:rPr>
      </w:pPr>
      <w:r w:rsidRPr="002C00AE">
        <w:rPr>
          <w:rFonts w:ascii="Arial" w:eastAsia="Times New Roman" w:hAnsi="Arial" w:cs="Arial"/>
          <w:b/>
          <w:bCs/>
          <w:bdr w:val="none" w:sz="0" w:space="0" w:color="auto" w:frame="1"/>
          <w:lang w:eastAsia="pl-PL"/>
        </w:rPr>
        <w:t>3. Etap trzeci</w:t>
      </w:r>
      <w:r w:rsidRPr="002C00AE">
        <w:rPr>
          <w:rFonts w:ascii="Arial" w:eastAsia="Times New Roman" w:hAnsi="Arial" w:cs="Arial"/>
          <w:bdr w:val="none" w:sz="0" w:space="0" w:color="auto" w:frame="1"/>
          <w:lang w:eastAsia="pl-PL"/>
        </w:rPr>
        <w:t xml:space="preserve"> - Określenie relacji między organizacją a </w:t>
      </w:r>
      <w:proofErr w:type="spellStart"/>
      <w:r w:rsidRPr="002C00AE">
        <w:rPr>
          <w:rFonts w:ascii="Arial" w:eastAsia="Times New Roman" w:hAnsi="Arial" w:cs="Arial"/>
          <w:bdr w:val="none" w:sz="0" w:space="0" w:color="auto" w:frame="1"/>
          <w:lang w:eastAsia="pl-PL"/>
        </w:rPr>
        <w:t>makrootoczeniem</w:t>
      </w:r>
      <w:proofErr w:type="spellEnd"/>
    </w:p>
    <w:p w14:paraId="2014CE73" w14:textId="77777777" w:rsidR="00906E26" w:rsidRPr="002C00AE" w:rsidRDefault="00906E26" w:rsidP="00906E26">
      <w:pPr>
        <w:jc w:val="both"/>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 xml:space="preserve">Trzeci i ostatni krok polega na określeniu relacji między firmą a jej </w:t>
      </w:r>
      <w:proofErr w:type="spellStart"/>
      <w:r w:rsidRPr="002C00AE">
        <w:rPr>
          <w:rFonts w:ascii="Arial" w:eastAsia="Times New Roman" w:hAnsi="Arial" w:cs="Arial"/>
          <w:bdr w:val="none" w:sz="0" w:space="0" w:color="auto" w:frame="1"/>
          <w:lang w:eastAsia="pl-PL"/>
        </w:rPr>
        <w:t>makrootoczeniem</w:t>
      </w:r>
      <w:proofErr w:type="spellEnd"/>
      <w:r w:rsidRPr="002C00AE">
        <w:rPr>
          <w:rFonts w:ascii="Arial" w:eastAsia="Times New Roman" w:hAnsi="Arial" w:cs="Arial"/>
          <w:bdr w:val="none" w:sz="0" w:space="0" w:color="auto" w:frame="1"/>
          <w:lang w:eastAsia="pl-PL"/>
        </w:rPr>
        <w:t>. Organizacja zestawia dany czynnik jak wpływa lub jak może wpływać na jej działalność w przyszłości. Przykładowo, firma szkoleniowa rozpatrzy możliwość otrzymania dofinansowania z Unii Europejskiej oraz konsekwencje z tego płynące (np. obniżenie cen szkoleń, ponieważ konkurenci również mogą mieć dostęp do dofinansowania). Natomiast producent ekskluzywnych mebli określi, co zrobić, aby zwiększyć zainteresowanie społeczeństwa jego produktami (przykładowo cenę mebli rozłożyć na raty poszerzając grono swoich klientów).</w:t>
      </w:r>
    </w:p>
    <w:p w14:paraId="5940D9A2" w14:textId="77777777" w:rsidR="00906E26" w:rsidRPr="002C00AE" w:rsidRDefault="00906E26" w:rsidP="00906E26">
      <w:pPr>
        <w:rPr>
          <w:rFonts w:ascii="Arial" w:eastAsia="Times New Roman" w:hAnsi="Arial" w:cs="Arial"/>
          <w:bdr w:val="none" w:sz="0" w:space="0" w:color="auto" w:frame="1"/>
          <w:lang w:eastAsia="pl-PL"/>
        </w:rPr>
      </w:pPr>
    </w:p>
    <w:p w14:paraId="27E9FD1C" w14:textId="77777777" w:rsidR="00906E26" w:rsidRPr="002C00AE" w:rsidRDefault="00906E26" w:rsidP="00906E26">
      <w:pPr>
        <w:rPr>
          <w:rFonts w:ascii="Arial" w:eastAsia="Times New Roman" w:hAnsi="Arial" w:cs="Arial"/>
          <w:b/>
          <w:bCs/>
          <w:bdr w:val="none" w:sz="0" w:space="0" w:color="auto" w:frame="1"/>
          <w:lang w:eastAsia="pl-PL"/>
        </w:rPr>
      </w:pPr>
      <w:r w:rsidRPr="002C00AE">
        <w:rPr>
          <w:rFonts w:ascii="Arial" w:eastAsia="Times New Roman" w:hAnsi="Arial" w:cs="Arial"/>
          <w:b/>
          <w:bCs/>
          <w:bdr w:val="none" w:sz="0" w:space="0" w:color="auto" w:frame="1"/>
          <w:lang w:eastAsia="pl-PL"/>
        </w:rPr>
        <w:t>Gdzie szukać informacji o PEST?</w:t>
      </w:r>
    </w:p>
    <w:p w14:paraId="569FEC2B" w14:textId="77777777" w:rsidR="00906E26" w:rsidRPr="002C00AE" w:rsidRDefault="00906E26" w:rsidP="00906E26">
      <w:p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Możemy przede wszystkim wykorzystać informacje wtórne z:</w:t>
      </w:r>
    </w:p>
    <w:p w14:paraId="50341505" w14:textId="77777777" w:rsidR="00906E26" w:rsidRPr="002C00AE" w:rsidRDefault="00906E26" w:rsidP="00906E26">
      <w:pPr>
        <w:rPr>
          <w:rFonts w:ascii="Arial" w:eastAsia="Times New Roman" w:hAnsi="Arial" w:cs="Arial"/>
          <w:sz w:val="20"/>
          <w:szCs w:val="20"/>
          <w:bdr w:val="none" w:sz="0" w:space="0" w:color="auto" w:frame="1"/>
          <w:lang w:eastAsia="pl-PL"/>
        </w:rPr>
      </w:pPr>
    </w:p>
    <w:p w14:paraId="79175421"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Dzienników ustaw</w:t>
      </w:r>
    </w:p>
    <w:p w14:paraId="0F0364BC"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Roczników i informatorów GUS oraz WUS (Wojewódzki Urząd Statystyczny)</w:t>
      </w:r>
    </w:p>
    <w:p w14:paraId="103C45C2"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Prospektów emisyjnych</w:t>
      </w:r>
    </w:p>
    <w:p w14:paraId="734CE58F"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Sprawozdań rocznych przedsiębiorstw</w:t>
      </w:r>
    </w:p>
    <w:p w14:paraId="680FA718"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Publikacji instytucji naukowych</w:t>
      </w:r>
    </w:p>
    <w:p w14:paraId="3B8A1F35"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Środków masowego przekazu</w:t>
      </w:r>
    </w:p>
    <w:p w14:paraId="3CDC05C7"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Portalów internetowych</w:t>
      </w:r>
    </w:p>
    <w:p w14:paraId="5FD66EBF"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Czasopism branżowych</w:t>
      </w:r>
    </w:p>
    <w:p w14:paraId="40636BDB"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Publikacji bankowych</w:t>
      </w:r>
    </w:p>
    <w:p w14:paraId="412D7B90"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Szkoleń, seminariów i konferencji</w:t>
      </w:r>
    </w:p>
    <w:p w14:paraId="08EA1656" w14:textId="77777777" w:rsidR="00906E26" w:rsidRPr="002C00AE" w:rsidRDefault="00906E26" w:rsidP="00906E26">
      <w:pPr>
        <w:pStyle w:val="Akapitzlist"/>
        <w:numPr>
          <w:ilvl w:val="0"/>
          <w:numId w:val="7"/>
        </w:numPr>
        <w:rPr>
          <w:rFonts w:ascii="Arial" w:eastAsia="Times New Roman" w:hAnsi="Arial" w:cs="Arial"/>
          <w:bdr w:val="none" w:sz="0" w:space="0" w:color="auto" w:frame="1"/>
          <w:lang w:eastAsia="pl-PL"/>
        </w:rPr>
      </w:pPr>
      <w:r w:rsidRPr="002C00AE">
        <w:rPr>
          <w:rFonts w:ascii="Arial" w:eastAsia="Times New Roman" w:hAnsi="Arial" w:cs="Arial"/>
          <w:bdr w:val="none" w:sz="0" w:space="0" w:color="auto" w:frame="1"/>
          <w:lang w:eastAsia="pl-PL"/>
        </w:rPr>
        <w:t>Targów i wystaw.</w:t>
      </w:r>
    </w:p>
    <w:p w14:paraId="17679E9C"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lang w:eastAsia="pl-PL"/>
        </w:rPr>
      </w:pPr>
    </w:p>
    <w:p w14:paraId="7D3C9771"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firstLine="360"/>
        <w:rPr>
          <w:rFonts w:ascii="Arial" w:eastAsia="Times New Roman" w:hAnsi="Arial" w:cs="Arial"/>
          <w:b/>
          <w:bCs/>
          <w:lang w:eastAsia="pl-PL"/>
        </w:rPr>
      </w:pPr>
    </w:p>
    <w:p w14:paraId="188AC2EA"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firstLine="360"/>
        <w:rPr>
          <w:rFonts w:ascii="Arial" w:eastAsia="Times New Roman" w:hAnsi="Arial" w:cs="Arial"/>
          <w:b/>
          <w:bCs/>
          <w:lang w:eastAsia="pl-PL"/>
        </w:rPr>
      </w:pPr>
    </w:p>
    <w:p w14:paraId="1E643E09"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firstLine="360"/>
        <w:rPr>
          <w:rFonts w:ascii="Arial" w:eastAsia="Times New Roman" w:hAnsi="Arial" w:cs="Arial"/>
          <w:b/>
          <w:bCs/>
          <w:lang w:eastAsia="pl-PL"/>
        </w:rPr>
      </w:pPr>
    </w:p>
    <w:p w14:paraId="06ACAD80"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firstLine="360"/>
        <w:rPr>
          <w:rFonts w:ascii="Arial" w:eastAsia="Times New Roman" w:hAnsi="Arial" w:cs="Arial"/>
          <w:b/>
          <w:bCs/>
          <w:lang w:eastAsia="pl-PL"/>
        </w:rPr>
      </w:pPr>
      <w:r w:rsidRPr="002C00AE">
        <w:rPr>
          <w:rFonts w:ascii="Arial" w:eastAsia="Times New Roman" w:hAnsi="Arial" w:cs="Arial"/>
          <w:b/>
          <w:bCs/>
          <w:lang w:eastAsia="pl-PL"/>
        </w:rPr>
        <w:t>Notatki:</w:t>
      </w:r>
    </w:p>
    <w:p w14:paraId="2988ACE4" w14:textId="77777777" w:rsidR="00906E26" w:rsidRPr="002C00AE" w:rsidRDefault="00906E26"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34F50E7" w14:textId="77777777" w:rsidR="006D5D29" w:rsidRDefault="006D5D29">
      <w:pPr>
        <w:rPr>
          <w:rFonts w:ascii="Arial" w:eastAsia="Times New Roman" w:hAnsi="Arial" w:cs="Arial"/>
          <w:lang w:eastAsia="pl-PL"/>
        </w:rPr>
      </w:pPr>
      <w:r>
        <w:rPr>
          <w:rFonts w:ascii="Arial" w:eastAsia="Times New Roman" w:hAnsi="Arial" w:cs="Arial"/>
          <w:lang w:eastAsia="pl-PL"/>
        </w:rPr>
        <w:br w:type="page"/>
      </w:r>
    </w:p>
    <w:p w14:paraId="02CA851F" w14:textId="77777777" w:rsidR="006D5D29" w:rsidRDefault="006D5D29" w:rsidP="00906E26">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sectPr w:rsidR="006D5D29" w:rsidSect="00F757ED">
          <w:headerReference w:type="default" r:id="rId16"/>
          <w:footerReference w:type="default" r:id="rId17"/>
          <w:headerReference w:type="first" r:id="rId18"/>
          <w:pgSz w:w="11906" w:h="16838" w:code="9"/>
          <w:pgMar w:top="936" w:right="1416" w:bottom="1701" w:left="1134" w:header="2160" w:footer="1395" w:gutter="0"/>
          <w:pgNumType w:start="0"/>
          <w:cols w:space="708"/>
          <w:titlePg/>
          <w:docGrid w:linePitch="326"/>
        </w:sectPr>
      </w:pPr>
    </w:p>
    <w:p w14:paraId="4BFD47F1" w14:textId="389669C3" w:rsidR="00210EB3" w:rsidRDefault="00210EB3">
      <w:pPr>
        <w:rPr>
          <w:rFonts w:ascii="Arial" w:hAnsi="Arial" w:cs="Arial"/>
          <w:b/>
          <w:bCs/>
        </w:rPr>
      </w:pPr>
      <w:bookmarkStart w:id="13" w:name="_Hlk100688302"/>
    </w:p>
    <w:tbl>
      <w:tblPr>
        <w:tblStyle w:val="Tabela-Siatka"/>
        <w:tblW w:w="0" w:type="auto"/>
        <w:tblLook w:val="04A0" w:firstRow="1" w:lastRow="0" w:firstColumn="1" w:lastColumn="0" w:noHBand="0" w:noVBand="1"/>
      </w:tblPr>
      <w:tblGrid>
        <w:gridCol w:w="1896"/>
        <w:gridCol w:w="1911"/>
        <w:gridCol w:w="1148"/>
        <w:gridCol w:w="861"/>
        <w:gridCol w:w="1837"/>
        <w:gridCol w:w="1975"/>
      </w:tblGrid>
      <w:tr w:rsidR="00210EB3" w14:paraId="368376F6" w14:textId="77777777" w:rsidTr="00425D8A">
        <w:trPr>
          <w:trHeight w:val="3049"/>
        </w:trPr>
        <w:tc>
          <w:tcPr>
            <w:tcW w:w="2667" w:type="dxa"/>
            <w:vMerge w:val="restart"/>
          </w:tcPr>
          <w:p w14:paraId="53F9D0BF" w14:textId="77777777" w:rsidR="00210EB3" w:rsidRDefault="00210EB3" w:rsidP="00425D8A">
            <w:pPr>
              <w:rPr>
                <w:rFonts w:ascii="Arial" w:eastAsia="Times New Roman" w:hAnsi="Arial" w:cs="Arial"/>
                <w:b/>
                <w:bCs/>
                <w:lang w:eastAsia="pl-PL"/>
              </w:rPr>
            </w:pPr>
            <w:bookmarkStart w:id="14" w:name="_Hlk101708252"/>
            <w:r>
              <w:rPr>
                <w:rFonts w:ascii="Arial" w:eastAsia="Times New Roman" w:hAnsi="Arial" w:cs="Arial"/>
                <w:b/>
                <w:bCs/>
                <w:lang w:eastAsia="pl-PL"/>
              </w:rPr>
              <w:t xml:space="preserve">8. </w:t>
            </w:r>
            <w:r w:rsidRPr="007169DD">
              <w:rPr>
                <w:rFonts w:ascii="Arial" w:eastAsia="Times New Roman" w:hAnsi="Arial" w:cs="Arial"/>
                <w:b/>
                <w:bCs/>
                <w:lang w:eastAsia="pl-PL"/>
              </w:rPr>
              <w:t>Kluczowi partnerzy</w:t>
            </w:r>
          </w:p>
          <w:p w14:paraId="31CA233A" w14:textId="77777777" w:rsidR="00210EB3" w:rsidRDefault="00210EB3" w:rsidP="00425D8A">
            <w:pPr>
              <w:rPr>
                <w:rFonts w:ascii="Arial" w:eastAsia="Times New Roman" w:hAnsi="Arial" w:cs="Arial"/>
                <w:b/>
                <w:bCs/>
                <w:lang w:eastAsia="pl-PL"/>
              </w:rPr>
            </w:pPr>
          </w:p>
          <w:p w14:paraId="32B63ADE" w14:textId="77777777" w:rsidR="00210EB3" w:rsidRPr="007169DD" w:rsidRDefault="00210EB3" w:rsidP="00425D8A">
            <w:pPr>
              <w:rPr>
                <w:rFonts w:ascii="Arial" w:eastAsia="Times New Roman" w:hAnsi="Arial" w:cs="Arial"/>
                <w:lang w:eastAsia="pl-PL"/>
              </w:rPr>
            </w:pPr>
          </w:p>
        </w:tc>
        <w:tc>
          <w:tcPr>
            <w:tcW w:w="2667" w:type="dxa"/>
          </w:tcPr>
          <w:p w14:paraId="13FD257A"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7. Kluczowe działania</w:t>
            </w:r>
          </w:p>
          <w:p w14:paraId="71937017" w14:textId="77777777" w:rsidR="00210EB3" w:rsidRDefault="00210EB3" w:rsidP="00425D8A">
            <w:pPr>
              <w:rPr>
                <w:rFonts w:ascii="Arial" w:eastAsia="Times New Roman" w:hAnsi="Arial" w:cs="Arial"/>
                <w:b/>
                <w:bCs/>
                <w:lang w:eastAsia="pl-PL"/>
              </w:rPr>
            </w:pPr>
          </w:p>
          <w:p w14:paraId="40401A17" w14:textId="77777777" w:rsidR="00210EB3" w:rsidRPr="007169DD" w:rsidRDefault="00210EB3" w:rsidP="00425D8A">
            <w:pPr>
              <w:rPr>
                <w:rFonts w:ascii="Arial" w:eastAsia="Times New Roman" w:hAnsi="Arial" w:cs="Arial"/>
                <w:lang w:eastAsia="pl-PL"/>
              </w:rPr>
            </w:pPr>
          </w:p>
        </w:tc>
        <w:tc>
          <w:tcPr>
            <w:tcW w:w="2669" w:type="dxa"/>
            <w:gridSpan w:val="2"/>
            <w:vMerge w:val="restart"/>
          </w:tcPr>
          <w:p w14:paraId="7635C862"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2. Propozycja wartości</w:t>
            </w:r>
          </w:p>
          <w:p w14:paraId="08554440" w14:textId="77777777" w:rsidR="00210EB3" w:rsidRDefault="00210EB3" w:rsidP="00425D8A">
            <w:pPr>
              <w:rPr>
                <w:rFonts w:ascii="Arial" w:eastAsia="Times New Roman" w:hAnsi="Arial" w:cs="Arial"/>
                <w:b/>
                <w:bCs/>
                <w:lang w:eastAsia="pl-PL"/>
              </w:rPr>
            </w:pPr>
          </w:p>
          <w:p w14:paraId="4A280D69" w14:textId="77777777" w:rsidR="00210EB3" w:rsidRPr="007169DD" w:rsidRDefault="00210EB3" w:rsidP="00425D8A">
            <w:pPr>
              <w:rPr>
                <w:rFonts w:ascii="Arial" w:eastAsia="Times New Roman" w:hAnsi="Arial" w:cs="Arial"/>
                <w:lang w:eastAsia="pl-PL"/>
              </w:rPr>
            </w:pPr>
          </w:p>
        </w:tc>
        <w:tc>
          <w:tcPr>
            <w:tcW w:w="2669" w:type="dxa"/>
          </w:tcPr>
          <w:p w14:paraId="7D975DE4"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4. Relacje z klientem</w:t>
            </w:r>
          </w:p>
          <w:p w14:paraId="32F9F17C" w14:textId="77777777" w:rsidR="00210EB3" w:rsidRPr="007169DD" w:rsidRDefault="00210EB3" w:rsidP="00425D8A">
            <w:pPr>
              <w:jc w:val="both"/>
              <w:rPr>
                <w:rFonts w:ascii="Arial" w:eastAsia="Times New Roman" w:hAnsi="Arial" w:cs="Arial"/>
                <w:lang w:eastAsia="pl-PL"/>
              </w:rPr>
            </w:pPr>
          </w:p>
        </w:tc>
        <w:tc>
          <w:tcPr>
            <w:tcW w:w="2759" w:type="dxa"/>
            <w:vMerge w:val="restart"/>
          </w:tcPr>
          <w:p w14:paraId="39B1ED0D"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1. Segmenty klientów</w:t>
            </w:r>
          </w:p>
          <w:p w14:paraId="79DFDEBD" w14:textId="77777777" w:rsidR="00210EB3" w:rsidRDefault="00210EB3" w:rsidP="00425D8A">
            <w:pPr>
              <w:rPr>
                <w:rFonts w:ascii="Arial" w:eastAsia="Times New Roman" w:hAnsi="Arial" w:cs="Arial"/>
                <w:b/>
                <w:bCs/>
                <w:lang w:eastAsia="pl-PL"/>
              </w:rPr>
            </w:pPr>
          </w:p>
          <w:p w14:paraId="1C7102C1" w14:textId="77777777" w:rsidR="00210EB3" w:rsidRPr="00C74FDB" w:rsidRDefault="00210EB3" w:rsidP="00425D8A">
            <w:pPr>
              <w:rPr>
                <w:rFonts w:ascii="Arial" w:eastAsia="Times New Roman" w:hAnsi="Arial" w:cs="Arial"/>
                <w:lang w:eastAsia="pl-PL"/>
              </w:rPr>
            </w:pPr>
          </w:p>
        </w:tc>
      </w:tr>
      <w:tr w:rsidR="00210EB3" w14:paraId="56D595EC" w14:textId="77777777" w:rsidTr="00425D8A">
        <w:trPr>
          <w:trHeight w:val="3383"/>
        </w:trPr>
        <w:tc>
          <w:tcPr>
            <w:tcW w:w="2667" w:type="dxa"/>
            <w:vMerge/>
          </w:tcPr>
          <w:p w14:paraId="6C7794D4" w14:textId="77777777" w:rsidR="00210EB3" w:rsidRDefault="00210EB3" w:rsidP="00425D8A">
            <w:pPr>
              <w:rPr>
                <w:rFonts w:ascii="Arial" w:eastAsia="Times New Roman" w:hAnsi="Arial" w:cs="Arial"/>
                <w:lang w:eastAsia="pl-PL"/>
              </w:rPr>
            </w:pPr>
          </w:p>
        </w:tc>
        <w:tc>
          <w:tcPr>
            <w:tcW w:w="2667" w:type="dxa"/>
          </w:tcPr>
          <w:p w14:paraId="42958493"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6. Kluczowe zasoby</w:t>
            </w:r>
          </w:p>
          <w:p w14:paraId="7D0BC31B" w14:textId="77777777" w:rsidR="00210EB3" w:rsidRDefault="00210EB3" w:rsidP="00425D8A">
            <w:pPr>
              <w:rPr>
                <w:rFonts w:ascii="Arial" w:eastAsia="Times New Roman" w:hAnsi="Arial" w:cs="Arial"/>
                <w:b/>
                <w:bCs/>
                <w:lang w:eastAsia="pl-PL"/>
              </w:rPr>
            </w:pPr>
          </w:p>
          <w:p w14:paraId="4748DC7E" w14:textId="77777777" w:rsidR="00210EB3" w:rsidRPr="007169DD" w:rsidRDefault="00210EB3" w:rsidP="00425D8A">
            <w:pPr>
              <w:rPr>
                <w:rFonts w:ascii="Arial" w:eastAsia="Times New Roman" w:hAnsi="Arial" w:cs="Arial"/>
                <w:lang w:eastAsia="pl-PL"/>
              </w:rPr>
            </w:pPr>
          </w:p>
        </w:tc>
        <w:tc>
          <w:tcPr>
            <w:tcW w:w="2669" w:type="dxa"/>
            <w:gridSpan w:val="2"/>
            <w:vMerge/>
          </w:tcPr>
          <w:p w14:paraId="513FA703" w14:textId="77777777" w:rsidR="00210EB3" w:rsidRDefault="00210EB3" w:rsidP="00425D8A">
            <w:pPr>
              <w:rPr>
                <w:rFonts w:ascii="Arial" w:eastAsia="Times New Roman" w:hAnsi="Arial" w:cs="Arial"/>
                <w:lang w:eastAsia="pl-PL"/>
              </w:rPr>
            </w:pPr>
          </w:p>
        </w:tc>
        <w:tc>
          <w:tcPr>
            <w:tcW w:w="2669" w:type="dxa"/>
          </w:tcPr>
          <w:p w14:paraId="11F704BF"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 xml:space="preserve">3. </w:t>
            </w:r>
            <w:r w:rsidRPr="00C74FDB">
              <w:rPr>
                <w:rFonts w:ascii="Arial" w:eastAsia="Times New Roman" w:hAnsi="Arial" w:cs="Arial"/>
                <w:b/>
                <w:bCs/>
                <w:lang w:eastAsia="pl-PL"/>
              </w:rPr>
              <w:t>Kanały</w:t>
            </w:r>
          </w:p>
          <w:p w14:paraId="4C7DC105" w14:textId="77777777" w:rsidR="00210EB3" w:rsidRPr="00C74FDB" w:rsidRDefault="00210EB3" w:rsidP="00425D8A">
            <w:pPr>
              <w:rPr>
                <w:rFonts w:ascii="Arial" w:eastAsia="Times New Roman" w:hAnsi="Arial" w:cs="Arial"/>
                <w:lang w:eastAsia="pl-PL"/>
              </w:rPr>
            </w:pPr>
          </w:p>
        </w:tc>
        <w:tc>
          <w:tcPr>
            <w:tcW w:w="2759" w:type="dxa"/>
            <w:vMerge/>
          </w:tcPr>
          <w:p w14:paraId="0F62A80C" w14:textId="77777777" w:rsidR="00210EB3" w:rsidRDefault="00210EB3" w:rsidP="00425D8A">
            <w:pPr>
              <w:rPr>
                <w:rFonts w:ascii="Arial" w:eastAsia="Times New Roman" w:hAnsi="Arial" w:cs="Arial"/>
                <w:lang w:eastAsia="pl-PL"/>
              </w:rPr>
            </w:pPr>
          </w:p>
        </w:tc>
      </w:tr>
      <w:tr w:rsidR="00210EB3" w14:paraId="65590088" w14:textId="77777777" w:rsidTr="00425D8A">
        <w:trPr>
          <w:trHeight w:val="2113"/>
        </w:trPr>
        <w:tc>
          <w:tcPr>
            <w:tcW w:w="6721" w:type="dxa"/>
            <w:gridSpan w:val="3"/>
          </w:tcPr>
          <w:p w14:paraId="5AE55619" w14:textId="77777777" w:rsidR="00210EB3" w:rsidRDefault="00210EB3" w:rsidP="00425D8A">
            <w:pPr>
              <w:rPr>
                <w:rFonts w:ascii="Arial" w:eastAsia="Times New Roman" w:hAnsi="Arial" w:cs="Arial"/>
                <w:b/>
                <w:bCs/>
                <w:lang w:eastAsia="pl-PL"/>
              </w:rPr>
            </w:pPr>
            <w:r>
              <w:rPr>
                <w:rFonts w:ascii="Arial" w:eastAsia="Times New Roman" w:hAnsi="Arial" w:cs="Arial"/>
                <w:b/>
                <w:bCs/>
                <w:lang w:eastAsia="pl-PL"/>
              </w:rPr>
              <w:t>9. Struktura kosztów</w:t>
            </w:r>
          </w:p>
          <w:p w14:paraId="2B24F558" w14:textId="77777777" w:rsidR="00210EB3" w:rsidRPr="00C74FDB" w:rsidRDefault="00210EB3" w:rsidP="00425D8A">
            <w:pPr>
              <w:rPr>
                <w:rFonts w:ascii="Arial" w:eastAsia="Times New Roman" w:hAnsi="Arial" w:cs="Arial"/>
                <w:lang w:eastAsia="pl-PL"/>
              </w:rPr>
            </w:pPr>
          </w:p>
        </w:tc>
        <w:tc>
          <w:tcPr>
            <w:tcW w:w="6712" w:type="dxa"/>
            <w:gridSpan w:val="3"/>
          </w:tcPr>
          <w:p w14:paraId="43E4F8E6" w14:textId="77777777" w:rsidR="00210EB3" w:rsidRDefault="00210EB3" w:rsidP="00425D8A">
            <w:pPr>
              <w:ind w:right="-111"/>
              <w:rPr>
                <w:rFonts w:ascii="Arial" w:eastAsia="Times New Roman" w:hAnsi="Arial" w:cs="Arial"/>
                <w:b/>
                <w:bCs/>
                <w:lang w:eastAsia="pl-PL"/>
              </w:rPr>
            </w:pPr>
            <w:r>
              <w:rPr>
                <w:rFonts w:ascii="Arial" w:eastAsia="Times New Roman" w:hAnsi="Arial" w:cs="Arial"/>
                <w:b/>
                <w:bCs/>
                <w:lang w:eastAsia="pl-PL"/>
              </w:rPr>
              <w:t>5. Strumienie (źródła) przychodów</w:t>
            </w:r>
          </w:p>
          <w:p w14:paraId="422D77C8" w14:textId="77777777" w:rsidR="00210EB3" w:rsidRPr="00C74FDB" w:rsidRDefault="00210EB3" w:rsidP="00425D8A">
            <w:pPr>
              <w:ind w:right="-111"/>
              <w:rPr>
                <w:rFonts w:ascii="Arial" w:eastAsia="Times New Roman" w:hAnsi="Arial" w:cs="Arial"/>
                <w:lang w:eastAsia="pl-PL"/>
              </w:rPr>
            </w:pPr>
          </w:p>
        </w:tc>
      </w:tr>
      <w:bookmarkEnd w:id="14"/>
    </w:tbl>
    <w:p w14:paraId="15502F63" w14:textId="77777777" w:rsidR="00210EB3" w:rsidRDefault="00210EB3" w:rsidP="006259DB">
      <w:pPr>
        <w:shd w:val="clear" w:color="auto" w:fill="FFFFFF"/>
        <w:jc w:val="both"/>
        <w:rPr>
          <w:rFonts w:ascii="Arial" w:hAnsi="Arial" w:cs="Arial"/>
          <w:b/>
          <w:bCs/>
        </w:rPr>
      </w:pPr>
    </w:p>
    <w:p w14:paraId="0A786896" w14:textId="77777777" w:rsidR="00210EB3" w:rsidRDefault="00210EB3">
      <w:pPr>
        <w:rPr>
          <w:rFonts w:ascii="Arial" w:hAnsi="Arial" w:cs="Arial"/>
          <w:b/>
          <w:bCs/>
        </w:rPr>
      </w:pPr>
      <w:r>
        <w:rPr>
          <w:rFonts w:ascii="Arial" w:hAnsi="Arial" w:cs="Arial"/>
          <w:b/>
          <w:bCs/>
        </w:rPr>
        <w:br w:type="page"/>
      </w:r>
    </w:p>
    <w:p w14:paraId="63551519" w14:textId="40369ED7" w:rsidR="006259DB" w:rsidRPr="006A3BB1" w:rsidRDefault="006259DB" w:rsidP="006259DB">
      <w:pPr>
        <w:shd w:val="clear" w:color="auto" w:fill="FFFFFF"/>
        <w:jc w:val="both"/>
        <w:rPr>
          <w:rStyle w:val="Hipercze"/>
          <w:color w:val="002060"/>
        </w:rPr>
      </w:pPr>
      <w:r>
        <w:rPr>
          <w:rFonts w:ascii="Arial" w:hAnsi="Arial" w:cs="Arial"/>
          <w:b/>
          <w:bCs/>
        </w:rPr>
        <w:lastRenderedPageBreak/>
        <w:t xml:space="preserve">Ćwiczenie 8. </w:t>
      </w:r>
      <w:r w:rsidRPr="005076C2">
        <w:rPr>
          <w:rFonts w:ascii="Arial" w:hAnsi="Arial" w:cs="Arial"/>
          <w:b/>
          <w:bCs/>
        </w:rPr>
        <w:t xml:space="preserve">Uzupełnij swój własny model powyżej lub on-line </w:t>
      </w:r>
      <w:hyperlink r:id="rId19" w:history="1">
        <w:r w:rsidRPr="00CC7B6C">
          <w:rPr>
            <w:rStyle w:val="Hipercze"/>
            <w:color w:val="002060"/>
          </w:rPr>
          <w:t>wykorz</w:t>
        </w:r>
        <w:r w:rsidRPr="00CC7B6C">
          <w:rPr>
            <w:rStyle w:val="Hipercze"/>
            <w:color w:val="002060"/>
          </w:rPr>
          <w:t>y</w:t>
        </w:r>
        <w:r w:rsidRPr="00CC7B6C">
          <w:rPr>
            <w:rStyle w:val="Hipercze"/>
            <w:color w:val="002060"/>
          </w:rPr>
          <w:t>stując gotowy szablon na stronie</w:t>
        </w:r>
      </w:hyperlink>
      <w:r w:rsidRPr="00CC7B6C">
        <w:rPr>
          <w:rStyle w:val="Hipercze"/>
          <w:color w:val="002060"/>
        </w:rPr>
        <w:t>.</w:t>
      </w:r>
    </w:p>
    <w:p w14:paraId="52174529" w14:textId="77777777" w:rsidR="006259DB" w:rsidRDefault="006259DB" w:rsidP="006259DB">
      <w:pPr>
        <w:shd w:val="clear" w:color="auto" w:fill="FFFFFF"/>
        <w:jc w:val="both"/>
        <w:rPr>
          <w:rFonts w:ascii="Arial" w:hAnsi="Arial" w:cs="Arial"/>
          <w:b/>
          <w:bCs/>
        </w:rPr>
      </w:pPr>
    </w:p>
    <w:p w14:paraId="61C51101" w14:textId="77777777" w:rsidR="006259DB" w:rsidRDefault="006259DB" w:rsidP="006259DB">
      <w:pPr>
        <w:shd w:val="clear" w:color="auto" w:fill="FFFFFF"/>
        <w:jc w:val="both"/>
        <w:rPr>
          <w:rFonts w:ascii="Arial" w:hAnsi="Arial" w:cs="Arial"/>
          <w:b/>
          <w:bCs/>
        </w:rPr>
      </w:pPr>
      <w:r w:rsidRPr="002C00AE">
        <w:rPr>
          <w:rFonts w:ascii="Arial" w:hAnsi="Arial" w:cs="Arial"/>
          <w:b/>
          <w:bCs/>
        </w:rPr>
        <w:t>Krok 1. Segmenty klientów</w:t>
      </w:r>
    </w:p>
    <w:p w14:paraId="602A4EC5" w14:textId="77777777" w:rsidR="006259DB" w:rsidRPr="002C00AE" w:rsidRDefault="006259DB" w:rsidP="006259DB">
      <w:pPr>
        <w:shd w:val="clear" w:color="auto" w:fill="FFFFFF"/>
        <w:jc w:val="both"/>
        <w:rPr>
          <w:rFonts w:ascii="Arial" w:hAnsi="Arial" w:cs="Arial"/>
          <w:b/>
          <w:bCs/>
        </w:rPr>
      </w:pPr>
    </w:p>
    <w:p w14:paraId="521CBBA0"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Dla kogo powstaje produkt/usługa? Kto może być potencjalnym klientem i dlaczego? Kto będzie w stanie płacić za produkt?</w:t>
      </w:r>
    </w:p>
    <w:p w14:paraId="3356BDB8" w14:textId="77777777" w:rsidR="006259DB" w:rsidRPr="002C00AE" w:rsidRDefault="006259DB" w:rsidP="006259DB">
      <w:pPr>
        <w:shd w:val="clear" w:color="auto" w:fill="FFFFFF"/>
        <w:jc w:val="both"/>
        <w:rPr>
          <w:rFonts w:ascii="Arial" w:hAnsi="Arial" w:cs="Arial"/>
        </w:rPr>
      </w:pPr>
    </w:p>
    <w:p w14:paraId="21B91875" w14:textId="02273D61" w:rsidR="006259DB" w:rsidRPr="002C00AE" w:rsidRDefault="006259DB" w:rsidP="006259DB">
      <w:pPr>
        <w:shd w:val="clear" w:color="auto" w:fill="FFFFFF"/>
        <w:jc w:val="both"/>
        <w:rPr>
          <w:rFonts w:ascii="Arial" w:hAnsi="Arial" w:cs="Arial"/>
        </w:rPr>
      </w:pPr>
      <w:r w:rsidRPr="002C00AE">
        <w:rPr>
          <w:rFonts w:ascii="Arial" w:hAnsi="Arial" w:cs="Arial"/>
        </w:rPr>
        <w:t xml:space="preserve">Żadna firma nie przetrwa na rynku, jeśli nie ma klientów. Dlatego to jeden z najważniejszych elementów całej układanki. Wypełniając to pole zastanów się, do jakich grup ludzi </w:t>
      </w:r>
      <w:r w:rsidR="006750BC">
        <w:rPr>
          <w:rFonts w:ascii="Arial" w:hAnsi="Arial" w:cs="Arial"/>
        </w:rPr>
        <w:br/>
      </w:r>
      <w:r w:rsidRPr="002C00AE">
        <w:rPr>
          <w:rFonts w:ascii="Arial" w:hAnsi="Arial" w:cs="Arial"/>
        </w:rPr>
        <w:t>i organizacji chcesz dotrzeć.</w:t>
      </w:r>
    </w:p>
    <w:p w14:paraId="54EC0776" w14:textId="77777777" w:rsidR="006259DB" w:rsidRPr="002C00AE" w:rsidRDefault="006259DB" w:rsidP="006259DB">
      <w:pPr>
        <w:shd w:val="clear" w:color="auto" w:fill="FFFFFF"/>
        <w:jc w:val="both"/>
        <w:rPr>
          <w:rFonts w:ascii="Arial" w:hAnsi="Arial" w:cs="Arial"/>
        </w:rPr>
      </w:pPr>
    </w:p>
    <w:p w14:paraId="7DE7143A" w14:textId="77777777" w:rsidR="006259DB" w:rsidRPr="002C00AE" w:rsidRDefault="006259DB" w:rsidP="006259DB">
      <w:pPr>
        <w:shd w:val="clear" w:color="auto" w:fill="FFFFFF"/>
        <w:jc w:val="both"/>
        <w:rPr>
          <w:rFonts w:ascii="Arial" w:hAnsi="Arial" w:cs="Arial"/>
        </w:rPr>
      </w:pPr>
      <w:r w:rsidRPr="002C00AE">
        <w:rPr>
          <w:rFonts w:ascii="Arial" w:hAnsi="Arial" w:cs="Arial"/>
        </w:rPr>
        <w:t>Żeby lepiej wychodzić naprzeciw potrzebom klientów, zrób segmentację. Zastanów się, jakie wspólne cechy mają konkretne grupy odbiorców (np. wiek, miejsce zamieszkania, zachowania). Możesz zdefiniować jeden lub kilka segmentów o różnej wielkości.</w:t>
      </w:r>
    </w:p>
    <w:p w14:paraId="24FFF786" w14:textId="77777777" w:rsidR="006259DB" w:rsidRPr="002C00AE" w:rsidRDefault="006259DB" w:rsidP="006259DB">
      <w:pPr>
        <w:shd w:val="clear" w:color="auto" w:fill="FFFFFF"/>
        <w:jc w:val="both"/>
        <w:rPr>
          <w:rFonts w:ascii="Arial" w:hAnsi="Arial" w:cs="Arial"/>
        </w:rPr>
      </w:pPr>
    </w:p>
    <w:p w14:paraId="0AC78C4D" w14:textId="77777777" w:rsidR="006259DB" w:rsidRPr="002C00AE" w:rsidRDefault="006259DB" w:rsidP="006259DB">
      <w:pPr>
        <w:shd w:val="clear" w:color="auto" w:fill="FFFFFF"/>
        <w:jc w:val="both"/>
        <w:rPr>
          <w:rFonts w:ascii="Arial" w:hAnsi="Arial" w:cs="Arial"/>
        </w:rPr>
      </w:pPr>
      <w:r w:rsidRPr="002C00AE">
        <w:rPr>
          <w:rFonts w:ascii="Arial" w:hAnsi="Arial" w:cs="Arial"/>
        </w:rPr>
        <w:t>Pamiętaj, że grupę klientów można wyodrębnić jako segment, jeśli jej potrzeby wymagają stworzenia odrębnej oferty i jeśli jej członkowie chcą za nią płacić. Oddzielnym segmentem są też grupy, które wyróżniają się w zakresie struktury rentowności. Jeśli docierasz do różnych grup za pomocą innych kanałów dystrybucji, to też tworzą one wtedy osobny segment.</w:t>
      </w:r>
    </w:p>
    <w:p w14:paraId="245E176D" w14:textId="77777777" w:rsidR="006259DB" w:rsidRPr="002C00AE" w:rsidRDefault="006259DB" w:rsidP="006259DB">
      <w:pPr>
        <w:shd w:val="clear" w:color="auto" w:fill="FFFFFF"/>
        <w:jc w:val="both"/>
        <w:rPr>
          <w:rFonts w:ascii="Arial" w:hAnsi="Arial" w:cs="Arial"/>
          <w:b/>
          <w:bCs/>
        </w:rPr>
      </w:pPr>
    </w:p>
    <w:p w14:paraId="48B585F1" w14:textId="77777777" w:rsidR="006259DB" w:rsidRDefault="006259DB" w:rsidP="006259DB">
      <w:pPr>
        <w:shd w:val="clear" w:color="auto" w:fill="FFFFFF"/>
        <w:jc w:val="both"/>
        <w:rPr>
          <w:rFonts w:ascii="Arial" w:hAnsi="Arial" w:cs="Arial"/>
          <w:b/>
          <w:bCs/>
        </w:rPr>
      </w:pPr>
      <w:r w:rsidRPr="002C00AE">
        <w:rPr>
          <w:rFonts w:ascii="Arial" w:hAnsi="Arial" w:cs="Arial"/>
          <w:b/>
          <w:bCs/>
        </w:rPr>
        <w:t>Krok 2. Propozycja wartości</w:t>
      </w:r>
    </w:p>
    <w:p w14:paraId="76E0441E" w14:textId="77777777" w:rsidR="006259DB" w:rsidRPr="002C00AE" w:rsidRDefault="006259DB" w:rsidP="006259DB">
      <w:pPr>
        <w:shd w:val="clear" w:color="auto" w:fill="FFFFFF"/>
        <w:jc w:val="both"/>
        <w:rPr>
          <w:rFonts w:ascii="Arial" w:hAnsi="Arial" w:cs="Arial"/>
          <w:b/>
          <w:bCs/>
        </w:rPr>
      </w:pPr>
    </w:p>
    <w:p w14:paraId="14A21D60"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Jakie problemy klientów chcę rozwiązać? Co ma największe znaczenie dla odbiorców? Co jest dla nich największą wartością? Jaką wartość generuję dla klientów?</w:t>
      </w:r>
    </w:p>
    <w:p w14:paraId="2A4DA3B3" w14:textId="77777777" w:rsidR="006259DB" w:rsidRPr="002C00AE" w:rsidRDefault="006259DB" w:rsidP="006259DB">
      <w:pPr>
        <w:shd w:val="clear" w:color="auto" w:fill="FFFFFF"/>
        <w:jc w:val="both"/>
        <w:rPr>
          <w:rFonts w:ascii="Arial" w:hAnsi="Arial" w:cs="Arial"/>
        </w:rPr>
      </w:pPr>
    </w:p>
    <w:p w14:paraId="7F8DC9DD" w14:textId="77777777" w:rsidR="006259DB" w:rsidRPr="002C00AE" w:rsidRDefault="006259DB" w:rsidP="006259DB">
      <w:pPr>
        <w:shd w:val="clear" w:color="auto" w:fill="FFFFFF"/>
        <w:jc w:val="both"/>
        <w:rPr>
          <w:rFonts w:ascii="Arial" w:hAnsi="Arial" w:cs="Arial"/>
        </w:rPr>
      </w:pPr>
      <w:r w:rsidRPr="002C00AE">
        <w:rPr>
          <w:rFonts w:ascii="Arial" w:hAnsi="Arial" w:cs="Arial"/>
        </w:rPr>
        <w:t>Zastanów się, jaką wartość mają Twoje produkty/usługi. Propozycja wartości to coś, co skłoni klienta do wyboru właśnie Twojego produktu, a nie produktów konkurencji. Wartość powinna rozwiązywać problemy konsumenta albo zaspokajać jego potrzeby. To wszystkie korzyści, które oferujesz poszczególnym segmentom klientów.</w:t>
      </w:r>
    </w:p>
    <w:p w14:paraId="7D861A31" w14:textId="77777777" w:rsidR="006259DB" w:rsidRPr="002C00AE" w:rsidRDefault="006259DB" w:rsidP="006259DB">
      <w:pPr>
        <w:shd w:val="clear" w:color="auto" w:fill="FFFFFF"/>
        <w:jc w:val="both"/>
        <w:rPr>
          <w:rFonts w:ascii="Arial" w:hAnsi="Arial" w:cs="Arial"/>
        </w:rPr>
      </w:pPr>
    </w:p>
    <w:p w14:paraId="1CA7D432" w14:textId="77777777" w:rsidR="006259DB" w:rsidRPr="002C00AE" w:rsidRDefault="006259DB" w:rsidP="006259DB">
      <w:pPr>
        <w:shd w:val="clear" w:color="auto" w:fill="FFFFFF"/>
        <w:jc w:val="both"/>
        <w:rPr>
          <w:rFonts w:ascii="Arial" w:hAnsi="Arial" w:cs="Arial"/>
        </w:rPr>
      </w:pPr>
      <w:r w:rsidRPr="002C00AE">
        <w:rPr>
          <w:rFonts w:ascii="Arial" w:hAnsi="Arial" w:cs="Arial"/>
        </w:rPr>
        <w:t>Propozycją wartości mogą być konkretne korzyści (np. dostawa zamówionego produktu do domu w ten sam dzień) i bardziej ogólne wrażenia i doświadczenia (wygoda zakupów online).</w:t>
      </w:r>
    </w:p>
    <w:p w14:paraId="6D844885" w14:textId="77777777" w:rsidR="006259DB" w:rsidRPr="002C00AE" w:rsidRDefault="006259DB" w:rsidP="006259DB">
      <w:pPr>
        <w:shd w:val="clear" w:color="auto" w:fill="FFFFFF"/>
        <w:jc w:val="both"/>
        <w:rPr>
          <w:rFonts w:ascii="Arial" w:hAnsi="Arial" w:cs="Arial"/>
        </w:rPr>
      </w:pPr>
    </w:p>
    <w:p w14:paraId="06DF05AA" w14:textId="77777777" w:rsidR="006259DB" w:rsidRPr="002C00AE" w:rsidRDefault="006259DB" w:rsidP="006259DB">
      <w:pPr>
        <w:shd w:val="clear" w:color="auto" w:fill="FFFFFF"/>
        <w:jc w:val="both"/>
        <w:rPr>
          <w:rFonts w:ascii="Arial" w:hAnsi="Arial" w:cs="Arial"/>
        </w:rPr>
      </w:pPr>
      <w:r w:rsidRPr="002C00AE">
        <w:rPr>
          <w:rFonts w:ascii="Arial" w:hAnsi="Arial" w:cs="Arial"/>
        </w:rPr>
        <w:t>Wartości są najczęściej związane z ceną lub jakością. Wiele firm stara się oferować produkty taniej niż konkurencja, żeby docierać do klientów, którzy podczas zakupów zwracają uwagę przede wszystkim na niskie ceny. Przykładem są tanie linie lotnicze.</w:t>
      </w:r>
    </w:p>
    <w:p w14:paraId="34E8FB3D" w14:textId="77777777" w:rsidR="006259DB" w:rsidRPr="002C00AE" w:rsidRDefault="006259DB" w:rsidP="006259DB">
      <w:pPr>
        <w:shd w:val="clear" w:color="auto" w:fill="FFFFFF"/>
        <w:jc w:val="both"/>
        <w:rPr>
          <w:rFonts w:ascii="Arial" w:hAnsi="Arial" w:cs="Arial"/>
        </w:rPr>
      </w:pPr>
    </w:p>
    <w:p w14:paraId="68FB1AA4" w14:textId="77777777" w:rsidR="006259DB" w:rsidRPr="002C00AE" w:rsidRDefault="006259DB" w:rsidP="006259DB">
      <w:pPr>
        <w:shd w:val="clear" w:color="auto" w:fill="FFFFFF"/>
        <w:jc w:val="both"/>
        <w:rPr>
          <w:rFonts w:ascii="Arial" w:hAnsi="Arial" w:cs="Arial"/>
        </w:rPr>
      </w:pPr>
      <w:r w:rsidRPr="002C00AE">
        <w:rPr>
          <w:rFonts w:ascii="Arial" w:hAnsi="Arial" w:cs="Arial"/>
        </w:rPr>
        <w:t>Jakość jest wartością, którą swoim klientom oferują m.in. luksusowe hotele, ekskluzywne firmy odzieżowe, producenci wysokiej klasy produktów spożywczych.</w:t>
      </w:r>
    </w:p>
    <w:p w14:paraId="0439EA5C" w14:textId="77777777" w:rsidR="006259DB" w:rsidRPr="002C00AE" w:rsidRDefault="006259DB" w:rsidP="006259DB">
      <w:pPr>
        <w:shd w:val="clear" w:color="auto" w:fill="FFFFFF"/>
        <w:jc w:val="both"/>
        <w:rPr>
          <w:rFonts w:ascii="Arial" w:hAnsi="Arial" w:cs="Arial"/>
        </w:rPr>
      </w:pPr>
    </w:p>
    <w:p w14:paraId="3CE08AA9" w14:textId="77777777" w:rsidR="006259DB" w:rsidRPr="002C00AE" w:rsidRDefault="006259DB" w:rsidP="006259DB">
      <w:pPr>
        <w:shd w:val="clear" w:color="auto" w:fill="FFFFFF"/>
        <w:jc w:val="both"/>
        <w:rPr>
          <w:rFonts w:ascii="Arial" w:hAnsi="Arial" w:cs="Arial"/>
        </w:rPr>
      </w:pPr>
      <w:r w:rsidRPr="002C00AE">
        <w:rPr>
          <w:rFonts w:ascii="Arial" w:hAnsi="Arial" w:cs="Arial"/>
        </w:rPr>
        <w:lastRenderedPageBreak/>
        <w:t xml:space="preserve">Sam fakt korzystania z konkretnej marki też może być wartością dla klienta. Jeżdżenie Lamborghini czy Bugatti świadczy o wysokim statusie majątkowym, tak samo jak noszenie zegarka marki </w:t>
      </w:r>
      <w:proofErr w:type="spellStart"/>
      <w:r w:rsidRPr="002C00AE">
        <w:rPr>
          <w:rFonts w:ascii="Arial" w:hAnsi="Arial" w:cs="Arial"/>
        </w:rPr>
        <w:t>Rolex</w:t>
      </w:r>
      <w:proofErr w:type="spellEnd"/>
      <w:r w:rsidRPr="002C00AE">
        <w:rPr>
          <w:rFonts w:ascii="Arial" w:hAnsi="Arial" w:cs="Arial"/>
        </w:rPr>
        <w:t>.</w:t>
      </w:r>
    </w:p>
    <w:p w14:paraId="0D345AED" w14:textId="77777777" w:rsidR="006259DB" w:rsidRPr="002C00AE" w:rsidRDefault="006259DB" w:rsidP="006259DB">
      <w:pPr>
        <w:shd w:val="clear" w:color="auto" w:fill="FFFFFF"/>
        <w:jc w:val="both"/>
        <w:rPr>
          <w:rFonts w:ascii="Arial" w:hAnsi="Arial" w:cs="Arial"/>
        </w:rPr>
      </w:pPr>
    </w:p>
    <w:p w14:paraId="2C90EE4C" w14:textId="77777777" w:rsidR="006259DB" w:rsidRPr="002C00AE" w:rsidRDefault="006259DB" w:rsidP="006259DB">
      <w:pPr>
        <w:shd w:val="clear" w:color="auto" w:fill="FFFFFF"/>
        <w:jc w:val="both"/>
        <w:rPr>
          <w:rFonts w:ascii="Arial" w:hAnsi="Arial" w:cs="Arial"/>
        </w:rPr>
      </w:pPr>
      <w:r w:rsidRPr="002C00AE">
        <w:rPr>
          <w:rFonts w:ascii="Arial" w:hAnsi="Arial" w:cs="Arial"/>
        </w:rPr>
        <w:t>Innym przykładem wartości pożądanej przez konsumentów jest nowość. Niektóre produkty lub usługi zaspokajają potrzeby, o których klienci nawet nie wiedzieli, że istnieją, bo na rynku nie było do tej pory odpowiedniej oferty. W tej grupie znajdziesz wiele firm z branży technologicznej. Jeszcze dwie dekady temu nikt nie myślał o smartfonach, dzisiaj wiele osób nie może bez nich funkcjonować.</w:t>
      </w:r>
    </w:p>
    <w:p w14:paraId="4F1295ED" w14:textId="77777777" w:rsidR="006259DB" w:rsidRPr="002C00AE" w:rsidRDefault="006259DB" w:rsidP="006259DB">
      <w:pPr>
        <w:shd w:val="clear" w:color="auto" w:fill="FFFFFF"/>
        <w:jc w:val="both"/>
        <w:rPr>
          <w:rFonts w:ascii="Arial" w:hAnsi="Arial" w:cs="Arial"/>
        </w:rPr>
      </w:pPr>
    </w:p>
    <w:p w14:paraId="170E8768" w14:textId="77777777" w:rsidR="006259DB" w:rsidRPr="002C00AE" w:rsidRDefault="006259DB" w:rsidP="006259DB">
      <w:pPr>
        <w:shd w:val="clear" w:color="auto" w:fill="FFFFFF"/>
        <w:jc w:val="both"/>
        <w:rPr>
          <w:rFonts w:ascii="Arial" w:hAnsi="Arial" w:cs="Arial"/>
        </w:rPr>
      </w:pPr>
      <w:r w:rsidRPr="002C00AE">
        <w:rPr>
          <w:rFonts w:ascii="Arial" w:hAnsi="Arial" w:cs="Arial"/>
        </w:rPr>
        <w:t>Wartością dla klientów może być też design produktu. Świetnie zaprojektowane osiedle mieszkaniowe może skłonić kogoś do zakupu mieszkania. W mniejszej skali: nowoczesny fotel zainteresuje miłośników designerskich mebli.</w:t>
      </w:r>
    </w:p>
    <w:p w14:paraId="236D603F" w14:textId="77777777" w:rsidR="006259DB" w:rsidRPr="002C00AE" w:rsidRDefault="006259DB" w:rsidP="006259DB">
      <w:pPr>
        <w:shd w:val="clear" w:color="auto" w:fill="FFFFFF"/>
        <w:jc w:val="both"/>
        <w:rPr>
          <w:rFonts w:ascii="Arial" w:hAnsi="Arial" w:cs="Arial"/>
          <w:b/>
          <w:bCs/>
        </w:rPr>
      </w:pPr>
    </w:p>
    <w:p w14:paraId="361224F5" w14:textId="77777777" w:rsidR="006259DB" w:rsidRDefault="006259DB" w:rsidP="006259DB">
      <w:pPr>
        <w:shd w:val="clear" w:color="auto" w:fill="FFFFFF"/>
        <w:jc w:val="both"/>
        <w:rPr>
          <w:rFonts w:ascii="Arial" w:hAnsi="Arial" w:cs="Arial"/>
          <w:b/>
          <w:bCs/>
        </w:rPr>
      </w:pPr>
      <w:r w:rsidRPr="002C00AE">
        <w:rPr>
          <w:rFonts w:ascii="Arial" w:hAnsi="Arial" w:cs="Arial"/>
          <w:b/>
          <w:bCs/>
        </w:rPr>
        <w:t>Krok 3. Kanały</w:t>
      </w:r>
    </w:p>
    <w:p w14:paraId="71209D33" w14:textId="77777777" w:rsidR="006259DB" w:rsidRPr="002C00AE" w:rsidRDefault="006259DB" w:rsidP="006259DB">
      <w:pPr>
        <w:shd w:val="clear" w:color="auto" w:fill="FFFFFF"/>
        <w:jc w:val="both"/>
        <w:rPr>
          <w:rFonts w:ascii="Arial" w:hAnsi="Arial" w:cs="Arial"/>
          <w:b/>
          <w:bCs/>
        </w:rPr>
      </w:pPr>
    </w:p>
    <w:p w14:paraId="0B3B9156"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Jak nawiązuję kontakty z klientami? Z jakich kanałów chcę korzystać? Jakie metody najlepiej się sprawdzają? Jakie koszty generują poszczególne kanały?</w:t>
      </w:r>
    </w:p>
    <w:p w14:paraId="074341A0" w14:textId="77777777" w:rsidR="006259DB" w:rsidRPr="002C00AE" w:rsidRDefault="006259DB" w:rsidP="006259DB">
      <w:pPr>
        <w:shd w:val="clear" w:color="auto" w:fill="FFFFFF"/>
        <w:jc w:val="both"/>
        <w:rPr>
          <w:rFonts w:ascii="Arial" w:hAnsi="Arial" w:cs="Arial"/>
        </w:rPr>
      </w:pPr>
    </w:p>
    <w:p w14:paraId="3A393F23" w14:textId="77777777" w:rsidR="006259DB" w:rsidRPr="002C00AE" w:rsidRDefault="006259DB" w:rsidP="006259DB">
      <w:pPr>
        <w:shd w:val="clear" w:color="auto" w:fill="FFFFFF"/>
        <w:jc w:val="both"/>
        <w:rPr>
          <w:rFonts w:ascii="Arial" w:hAnsi="Arial" w:cs="Arial"/>
        </w:rPr>
      </w:pPr>
      <w:r w:rsidRPr="002C00AE">
        <w:rPr>
          <w:rFonts w:ascii="Arial" w:hAnsi="Arial" w:cs="Arial"/>
        </w:rPr>
        <w:t>W tym polu określasz kanały, dzięki którym dostarczysz odbiorcom informacje o swoich produktach lub usługach. Pamiętaj, że wybór kanałów wpływa bezpośrednio na relacje z poszczególnymi segmentami klientów.</w:t>
      </w:r>
    </w:p>
    <w:p w14:paraId="4137FB67" w14:textId="77777777" w:rsidR="006259DB" w:rsidRPr="002C00AE" w:rsidRDefault="006259DB" w:rsidP="006259DB">
      <w:pPr>
        <w:shd w:val="clear" w:color="auto" w:fill="FFFFFF"/>
        <w:jc w:val="both"/>
        <w:rPr>
          <w:rFonts w:ascii="Arial" w:hAnsi="Arial" w:cs="Arial"/>
        </w:rPr>
      </w:pPr>
    </w:p>
    <w:p w14:paraId="1BB48885" w14:textId="77777777" w:rsidR="006259DB" w:rsidRPr="002C00AE" w:rsidRDefault="006259DB" w:rsidP="006259DB">
      <w:pPr>
        <w:shd w:val="clear" w:color="auto" w:fill="FFFFFF"/>
        <w:jc w:val="both"/>
        <w:rPr>
          <w:rFonts w:ascii="Arial" w:hAnsi="Arial" w:cs="Arial"/>
        </w:rPr>
      </w:pPr>
      <w:r w:rsidRPr="002C00AE">
        <w:rPr>
          <w:rFonts w:ascii="Arial" w:hAnsi="Arial" w:cs="Arial"/>
        </w:rPr>
        <w:t>W zależności od modelu biznesowego, kanały mogą mieć za zadanie przede wszystkim podnoszenie świadomości odbiorców o produktach lub usługach, które oferuje Twoja firma. Pomagają też klientom wyrabiać sobie opinię na temat Twojej oferty. Kanały umożliwiają konsumentom zakup i mogą zapewniać wsparcie posprzedażowe.</w:t>
      </w:r>
    </w:p>
    <w:p w14:paraId="77E61195" w14:textId="77777777" w:rsidR="006259DB" w:rsidRPr="002C00AE" w:rsidRDefault="006259DB" w:rsidP="006259DB">
      <w:pPr>
        <w:shd w:val="clear" w:color="auto" w:fill="FFFFFF"/>
        <w:jc w:val="both"/>
        <w:rPr>
          <w:rFonts w:ascii="Arial" w:hAnsi="Arial" w:cs="Arial"/>
        </w:rPr>
      </w:pPr>
    </w:p>
    <w:p w14:paraId="503D74F8" w14:textId="77777777" w:rsidR="006259DB" w:rsidRPr="002C00AE" w:rsidRDefault="006259DB" w:rsidP="006259DB">
      <w:pPr>
        <w:shd w:val="clear" w:color="auto" w:fill="FFFFFF"/>
        <w:jc w:val="both"/>
        <w:rPr>
          <w:rFonts w:ascii="Arial" w:hAnsi="Arial" w:cs="Arial"/>
        </w:rPr>
      </w:pPr>
      <w:r w:rsidRPr="002C00AE">
        <w:rPr>
          <w:rFonts w:ascii="Arial" w:hAnsi="Arial" w:cs="Arial"/>
        </w:rPr>
        <w:t>Zastanów się, czy chcesz korzystać z kanałów bezpośrednich (takimi są sprzedawcy w siedzibie firmy czy własny sklep internetowy) czy pośrednich (sklepy partnerskie, hurtownicy). W pierwszym przypadku możesz liczyć na większą marżę, ale taki model generuje też wyższe koszty. Jeśli zdecydujesz się na kanał pośredni, Twoja marża będzie mniejsza, ale za to masz większe możliwości dotarcia do klienta.</w:t>
      </w:r>
    </w:p>
    <w:p w14:paraId="60BD210A" w14:textId="77777777" w:rsidR="006259DB" w:rsidRPr="002C00AE" w:rsidRDefault="006259DB" w:rsidP="006259DB">
      <w:pPr>
        <w:shd w:val="clear" w:color="auto" w:fill="FFFFFF"/>
        <w:jc w:val="both"/>
        <w:rPr>
          <w:rFonts w:ascii="Arial" w:hAnsi="Arial" w:cs="Arial"/>
          <w:b/>
          <w:bCs/>
        </w:rPr>
      </w:pPr>
    </w:p>
    <w:p w14:paraId="52A95965" w14:textId="77777777" w:rsidR="006259DB" w:rsidRDefault="006259DB" w:rsidP="006259DB">
      <w:pPr>
        <w:shd w:val="clear" w:color="auto" w:fill="FFFFFF"/>
        <w:jc w:val="both"/>
        <w:rPr>
          <w:rFonts w:ascii="Arial" w:hAnsi="Arial" w:cs="Arial"/>
          <w:b/>
          <w:bCs/>
        </w:rPr>
      </w:pPr>
      <w:r w:rsidRPr="002C00AE">
        <w:rPr>
          <w:rFonts w:ascii="Arial" w:hAnsi="Arial" w:cs="Arial"/>
          <w:b/>
          <w:bCs/>
        </w:rPr>
        <w:t>Krok 4. Relacje z klientem</w:t>
      </w:r>
    </w:p>
    <w:p w14:paraId="45D74C96" w14:textId="77777777" w:rsidR="006259DB" w:rsidRPr="002C00AE" w:rsidRDefault="006259DB" w:rsidP="006259DB">
      <w:pPr>
        <w:shd w:val="clear" w:color="auto" w:fill="FFFFFF"/>
        <w:jc w:val="both"/>
        <w:rPr>
          <w:rFonts w:ascii="Arial" w:hAnsi="Arial" w:cs="Arial"/>
          <w:b/>
          <w:bCs/>
        </w:rPr>
      </w:pPr>
    </w:p>
    <w:p w14:paraId="6FA1E89C"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Jakich relacji oczekują od mojej firmy klienci? Czy mogę sprostać tym oczekiwaniom? Ile mnie to kosztuje?</w:t>
      </w:r>
    </w:p>
    <w:p w14:paraId="3165ABDF" w14:textId="77777777" w:rsidR="006259DB" w:rsidRPr="002C00AE" w:rsidRDefault="006259DB" w:rsidP="006259DB">
      <w:pPr>
        <w:shd w:val="clear" w:color="auto" w:fill="FFFFFF"/>
        <w:jc w:val="both"/>
        <w:rPr>
          <w:rFonts w:ascii="Arial" w:hAnsi="Arial" w:cs="Arial"/>
        </w:rPr>
      </w:pPr>
    </w:p>
    <w:p w14:paraId="247F65F3" w14:textId="77777777" w:rsidR="006259DB" w:rsidRPr="002C00AE" w:rsidRDefault="006259DB" w:rsidP="006259DB">
      <w:pPr>
        <w:shd w:val="clear" w:color="auto" w:fill="FFFFFF"/>
        <w:jc w:val="both"/>
        <w:rPr>
          <w:rFonts w:ascii="Arial" w:hAnsi="Arial" w:cs="Arial"/>
        </w:rPr>
      </w:pPr>
      <w:r w:rsidRPr="002C00AE">
        <w:rPr>
          <w:rFonts w:ascii="Arial" w:hAnsi="Arial" w:cs="Arial"/>
        </w:rPr>
        <w:t xml:space="preserve">To właśnie od tego elementu modelu biznesowego zależy, jakie doświadczenie będzie miał klient w kontakcie z firmą. Czy będzie on zadowolony? W tym polu opisujesz typ relacji, jaki połączy firmę z poszczególnymi segmentami konsumentów. Pomyśl, jaki cel mają spełniać </w:t>
      </w:r>
      <w:r w:rsidRPr="002C00AE">
        <w:rPr>
          <w:rFonts w:ascii="Arial" w:hAnsi="Arial" w:cs="Arial"/>
        </w:rPr>
        <w:lastRenderedPageBreak/>
        <w:t>te interakcje. Twojej firmie może np. zależeć przede wszystkim na pozyskaniu nowych lub utrzymaniu obecnych klientów.</w:t>
      </w:r>
    </w:p>
    <w:p w14:paraId="4676F03F" w14:textId="77777777" w:rsidR="006259DB" w:rsidRPr="002C00AE" w:rsidRDefault="006259DB" w:rsidP="006259DB">
      <w:pPr>
        <w:shd w:val="clear" w:color="auto" w:fill="FFFFFF"/>
        <w:jc w:val="both"/>
        <w:rPr>
          <w:rFonts w:ascii="Arial" w:hAnsi="Arial" w:cs="Arial"/>
        </w:rPr>
      </w:pPr>
    </w:p>
    <w:p w14:paraId="5BEB79FA" w14:textId="77777777" w:rsidR="006259DB" w:rsidRPr="002C00AE" w:rsidRDefault="006259DB" w:rsidP="006259DB">
      <w:pPr>
        <w:shd w:val="clear" w:color="auto" w:fill="FFFFFF"/>
        <w:jc w:val="both"/>
        <w:rPr>
          <w:rFonts w:ascii="Arial" w:hAnsi="Arial" w:cs="Arial"/>
        </w:rPr>
      </w:pPr>
      <w:r w:rsidRPr="002C00AE">
        <w:rPr>
          <w:rFonts w:ascii="Arial" w:hAnsi="Arial" w:cs="Arial"/>
        </w:rPr>
        <w:t>Sposób interakcji z odbiorcami powinien współgrać z innymi elementami modelu biznesowego i być dopasowany do branży, w jakiej działa Twoja firma. Zastanawiając się nad wyborem relacji weź też pod uwagę koszty, które generują różne kanały komunikacji.</w:t>
      </w:r>
    </w:p>
    <w:p w14:paraId="73B34488" w14:textId="77777777" w:rsidR="006259DB" w:rsidRPr="002C00AE" w:rsidRDefault="006259DB" w:rsidP="006259DB">
      <w:pPr>
        <w:shd w:val="clear" w:color="auto" w:fill="FFFFFF"/>
        <w:jc w:val="both"/>
        <w:rPr>
          <w:rFonts w:ascii="Arial" w:hAnsi="Arial" w:cs="Arial"/>
          <w:b/>
          <w:bCs/>
        </w:rPr>
      </w:pPr>
    </w:p>
    <w:p w14:paraId="3F591802" w14:textId="77777777" w:rsidR="006259DB" w:rsidRPr="002C00AE" w:rsidRDefault="006259DB" w:rsidP="006259DB">
      <w:pPr>
        <w:shd w:val="clear" w:color="auto" w:fill="FFFFFF"/>
        <w:jc w:val="both"/>
        <w:rPr>
          <w:rFonts w:ascii="Arial" w:hAnsi="Arial" w:cs="Arial"/>
        </w:rPr>
      </w:pPr>
      <w:r w:rsidRPr="002C00AE">
        <w:rPr>
          <w:rFonts w:ascii="Arial" w:hAnsi="Arial" w:cs="Arial"/>
        </w:rPr>
        <w:t>Firmy mogą postawić na relacje bezpośrednie, wtedy obsługą klienta zajmuje się opiekun lub konsultant. Relacje mogą być też w pełni zautomatyzowane (</w:t>
      </w:r>
      <w:proofErr w:type="spellStart"/>
      <w:r w:rsidRPr="002C00AE">
        <w:rPr>
          <w:rFonts w:ascii="Arial" w:hAnsi="Arial" w:cs="Arial"/>
        </w:rPr>
        <w:t>chatboty</w:t>
      </w:r>
      <w:proofErr w:type="spellEnd"/>
      <w:r w:rsidRPr="002C00AE">
        <w:rPr>
          <w:rFonts w:ascii="Arial" w:hAnsi="Arial" w:cs="Arial"/>
        </w:rPr>
        <w:t>, kasy samoobsługowe).</w:t>
      </w:r>
    </w:p>
    <w:p w14:paraId="57FACF47" w14:textId="77777777" w:rsidR="006259DB" w:rsidRPr="002C00AE" w:rsidRDefault="006259DB" w:rsidP="006259DB">
      <w:pPr>
        <w:shd w:val="clear" w:color="auto" w:fill="FFFFFF"/>
        <w:jc w:val="both"/>
        <w:rPr>
          <w:rFonts w:ascii="Arial" w:hAnsi="Arial" w:cs="Arial"/>
        </w:rPr>
      </w:pPr>
    </w:p>
    <w:p w14:paraId="4BEECCBB" w14:textId="77777777" w:rsidR="006259DB" w:rsidRPr="002C00AE" w:rsidRDefault="006259DB" w:rsidP="006259DB">
      <w:pPr>
        <w:shd w:val="clear" w:color="auto" w:fill="FFFFFF"/>
        <w:jc w:val="both"/>
        <w:rPr>
          <w:rFonts w:ascii="Arial" w:hAnsi="Arial" w:cs="Arial"/>
        </w:rPr>
      </w:pPr>
      <w:r w:rsidRPr="002C00AE">
        <w:rPr>
          <w:rFonts w:ascii="Arial" w:hAnsi="Arial" w:cs="Arial"/>
        </w:rPr>
        <w:t>W dobie mediów społecznościowych formy tradycyjnej relacji sprzedawca-klient to często po prostu za mało. Odbiorcy coraz częściej współtworzą wartość oferowaną przez firmę poprzez polecanie, wystawianie opinii i recenzji.</w:t>
      </w:r>
    </w:p>
    <w:p w14:paraId="2330F807" w14:textId="77777777" w:rsidR="006259DB" w:rsidRPr="002C00AE" w:rsidRDefault="006259DB" w:rsidP="006259DB">
      <w:pPr>
        <w:shd w:val="clear" w:color="auto" w:fill="FFFFFF"/>
        <w:jc w:val="both"/>
        <w:rPr>
          <w:rFonts w:ascii="Arial" w:hAnsi="Arial" w:cs="Arial"/>
          <w:b/>
          <w:bCs/>
        </w:rPr>
      </w:pPr>
    </w:p>
    <w:p w14:paraId="28A7F312" w14:textId="77777777" w:rsidR="006259DB" w:rsidRDefault="006259DB" w:rsidP="006259DB">
      <w:pPr>
        <w:shd w:val="clear" w:color="auto" w:fill="FFFFFF"/>
        <w:jc w:val="both"/>
        <w:rPr>
          <w:rFonts w:ascii="Arial" w:hAnsi="Arial" w:cs="Arial"/>
          <w:b/>
          <w:bCs/>
        </w:rPr>
      </w:pPr>
      <w:r w:rsidRPr="002C00AE">
        <w:rPr>
          <w:rFonts w:ascii="Arial" w:hAnsi="Arial" w:cs="Arial"/>
          <w:b/>
          <w:bCs/>
        </w:rPr>
        <w:t>Krok 5. Strumienie przychodów</w:t>
      </w:r>
    </w:p>
    <w:p w14:paraId="4E24BACD" w14:textId="77777777" w:rsidR="006259DB" w:rsidRPr="002C00AE" w:rsidRDefault="006259DB" w:rsidP="006259DB">
      <w:pPr>
        <w:shd w:val="clear" w:color="auto" w:fill="FFFFFF"/>
        <w:jc w:val="both"/>
        <w:rPr>
          <w:rFonts w:ascii="Arial" w:hAnsi="Arial" w:cs="Arial"/>
          <w:b/>
          <w:bCs/>
        </w:rPr>
      </w:pPr>
    </w:p>
    <w:p w14:paraId="721F2C54"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Za co płacą Twoi klienci teraz i za jaką wartość byliby w stanie zapłacić? W jaki sposób płacą, a jak mogliby płacić? Jaki jest udział danych strumieni przychodów w ogólnych przychodach?</w:t>
      </w:r>
    </w:p>
    <w:p w14:paraId="30F474E6" w14:textId="77777777" w:rsidR="006259DB" w:rsidRPr="002C00AE" w:rsidRDefault="006259DB" w:rsidP="006259DB">
      <w:pPr>
        <w:shd w:val="clear" w:color="auto" w:fill="FFFFFF"/>
        <w:jc w:val="both"/>
        <w:rPr>
          <w:rFonts w:ascii="Arial" w:hAnsi="Arial" w:cs="Arial"/>
        </w:rPr>
      </w:pPr>
    </w:p>
    <w:p w14:paraId="2D356210" w14:textId="77777777" w:rsidR="006259DB" w:rsidRPr="002C00AE" w:rsidRDefault="006259DB" w:rsidP="006259DB">
      <w:pPr>
        <w:shd w:val="clear" w:color="auto" w:fill="FFFFFF"/>
        <w:jc w:val="both"/>
        <w:rPr>
          <w:rFonts w:ascii="Arial" w:hAnsi="Arial" w:cs="Arial"/>
        </w:rPr>
      </w:pPr>
      <w:r w:rsidRPr="002C00AE">
        <w:rPr>
          <w:rFonts w:ascii="Arial" w:hAnsi="Arial" w:cs="Arial"/>
        </w:rPr>
        <w:t>Zastanów się, za co, w jaki sposób i ile klienci będą płacić za Twoje produkty/usługi. W tym bloku wpisujesz, ile środków generuje firma w poszczególnych segmentach rynku. Firma może mieć kilka strumieni przychodów, które będą różnić się mechanizmem cenowym. Przykładowo, za Twoje produkty klienci mogą płacić według ustalonego cennika, możesz też używać stawek, które można negocjować.</w:t>
      </w:r>
    </w:p>
    <w:p w14:paraId="73FFD6BA" w14:textId="77777777" w:rsidR="006259DB" w:rsidRPr="002C00AE" w:rsidRDefault="006259DB" w:rsidP="006259DB">
      <w:pPr>
        <w:shd w:val="clear" w:color="auto" w:fill="FFFFFF"/>
        <w:jc w:val="both"/>
        <w:rPr>
          <w:rFonts w:ascii="Arial" w:hAnsi="Arial" w:cs="Arial"/>
        </w:rPr>
      </w:pPr>
    </w:p>
    <w:p w14:paraId="38DD9262" w14:textId="77777777" w:rsidR="006259DB" w:rsidRDefault="006259DB" w:rsidP="006259DB">
      <w:pPr>
        <w:shd w:val="clear" w:color="auto" w:fill="FFFFFF"/>
        <w:jc w:val="both"/>
        <w:rPr>
          <w:rFonts w:ascii="Arial" w:hAnsi="Arial" w:cs="Arial"/>
        </w:rPr>
      </w:pPr>
      <w:r w:rsidRPr="002C00AE">
        <w:rPr>
          <w:rFonts w:ascii="Arial" w:hAnsi="Arial" w:cs="Arial"/>
        </w:rPr>
        <w:t>Zastanów się też, czy klienci mają płacić jednorazowo za produkt czy może chcesz wprowadzić opłatę abonamentową. Jeden produkt może generować przychód w różnych formach.</w:t>
      </w:r>
    </w:p>
    <w:p w14:paraId="27459A56" w14:textId="77777777" w:rsidR="006259DB" w:rsidRPr="002C00AE" w:rsidRDefault="006259DB" w:rsidP="006259DB">
      <w:pPr>
        <w:shd w:val="clear" w:color="auto" w:fill="FFFFFF"/>
        <w:jc w:val="both"/>
        <w:rPr>
          <w:rFonts w:ascii="Arial" w:hAnsi="Arial" w:cs="Arial"/>
        </w:rPr>
      </w:pPr>
    </w:p>
    <w:p w14:paraId="343E9BD3" w14:textId="77777777" w:rsidR="006259DB" w:rsidRPr="002C00AE" w:rsidRDefault="006259DB" w:rsidP="006259DB">
      <w:pPr>
        <w:shd w:val="clear" w:color="auto" w:fill="FFFFFF"/>
        <w:jc w:val="both"/>
        <w:rPr>
          <w:rFonts w:ascii="Arial" w:hAnsi="Arial" w:cs="Arial"/>
        </w:rPr>
      </w:pPr>
      <w:r w:rsidRPr="002C00AE">
        <w:rPr>
          <w:rFonts w:ascii="Arial" w:hAnsi="Arial" w:cs="Arial"/>
        </w:rPr>
        <w:t>Jeśli chcesz określić zyski firmy, pamiętaj, że trzeba odjąć koszty od przychodów.</w:t>
      </w:r>
    </w:p>
    <w:p w14:paraId="60ECCB89" w14:textId="77777777" w:rsidR="006259DB" w:rsidRPr="002C00AE" w:rsidRDefault="006259DB" w:rsidP="006259DB">
      <w:pPr>
        <w:shd w:val="clear" w:color="auto" w:fill="FFFFFF"/>
        <w:jc w:val="both"/>
        <w:rPr>
          <w:rFonts w:ascii="Arial" w:hAnsi="Arial" w:cs="Arial"/>
        </w:rPr>
      </w:pPr>
    </w:p>
    <w:p w14:paraId="77493775" w14:textId="77777777" w:rsidR="006259DB" w:rsidRDefault="006259DB" w:rsidP="006259DB">
      <w:pPr>
        <w:shd w:val="clear" w:color="auto" w:fill="FFFFFF"/>
        <w:jc w:val="both"/>
        <w:rPr>
          <w:rFonts w:ascii="Arial" w:hAnsi="Arial" w:cs="Arial"/>
          <w:b/>
          <w:bCs/>
        </w:rPr>
      </w:pPr>
      <w:r w:rsidRPr="002C00AE">
        <w:rPr>
          <w:rFonts w:ascii="Arial" w:hAnsi="Arial" w:cs="Arial"/>
          <w:b/>
          <w:bCs/>
        </w:rPr>
        <w:t>Krok 6. Kluczowe zasoby</w:t>
      </w:r>
    </w:p>
    <w:p w14:paraId="4EE18AE6" w14:textId="77777777" w:rsidR="006259DB" w:rsidRPr="002C00AE" w:rsidRDefault="006259DB" w:rsidP="006259DB">
      <w:pPr>
        <w:shd w:val="clear" w:color="auto" w:fill="FFFFFF"/>
        <w:jc w:val="both"/>
        <w:rPr>
          <w:rFonts w:ascii="Arial" w:hAnsi="Arial" w:cs="Arial"/>
          <w:b/>
          <w:bCs/>
        </w:rPr>
      </w:pPr>
    </w:p>
    <w:p w14:paraId="3D9A7C16" w14:textId="77777777" w:rsidR="006259DB" w:rsidRPr="002C00AE" w:rsidRDefault="006259DB" w:rsidP="006259DB">
      <w:pPr>
        <w:shd w:val="clear" w:color="auto" w:fill="FFFFFF"/>
        <w:jc w:val="both"/>
        <w:rPr>
          <w:rFonts w:ascii="Arial" w:hAnsi="Arial" w:cs="Arial"/>
        </w:rPr>
      </w:pPr>
      <w:r w:rsidRPr="002C00AE">
        <w:rPr>
          <w:rFonts w:ascii="Arial" w:hAnsi="Arial" w:cs="Arial"/>
        </w:rPr>
        <w:t xml:space="preserve">Odpowiedz na pytania: Jakich zasobów wymaga propozycja wartości firmy? Jakie zasoby są potrzebne do prawidłowego funkcjonowania kanałów dystrybucji? Jakich zasobów wymagają relacje z klientami? </w:t>
      </w:r>
    </w:p>
    <w:p w14:paraId="6A972C5C" w14:textId="77777777" w:rsidR="006259DB" w:rsidRPr="002C00AE" w:rsidRDefault="006259DB" w:rsidP="006259DB">
      <w:pPr>
        <w:shd w:val="clear" w:color="auto" w:fill="FFFFFF"/>
        <w:jc w:val="both"/>
        <w:rPr>
          <w:rFonts w:ascii="Arial" w:hAnsi="Arial" w:cs="Arial"/>
        </w:rPr>
      </w:pPr>
    </w:p>
    <w:p w14:paraId="448DB37E" w14:textId="77777777" w:rsidR="006259DB" w:rsidRPr="002C00AE" w:rsidRDefault="006259DB" w:rsidP="006259DB">
      <w:pPr>
        <w:shd w:val="clear" w:color="auto" w:fill="FFFFFF"/>
        <w:jc w:val="both"/>
        <w:rPr>
          <w:rFonts w:ascii="Arial" w:hAnsi="Arial" w:cs="Arial"/>
        </w:rPr>
      </w:pPr>
      <w:r w:rsidRPr="002C00AE">
        <w:rPr>
          <w:rFonts w:ascii="Arial" w:hAnsi="Arial" w:cs="Arial"/>
        </w:rPr>
        <w:t>W tej części wskazujesz wszystkie zasoby, które są potrzebne do wytworzenia produktu, dotarcia do klienta i generowania przychodów. Do kluczowych zasobów należą zasoby fizyczne (np. sprzęt, samochody, maszyny, magazyny) finansowe (pieniądze potrzebne do wyprodukowania wartości dla klienta), intelektualne (prawa autorskie, patenty) i ludzkie (kapitał ludzki).</w:t>
      </w:r>
    </w:p>
    <w:p w14:paraId="0B2BBC19" w14:textId="77777777" w:rsidR="006259DB" w:rsidRPr="002C00AE" w:rsidRDefault="006259DB" w:rsidP="006259DB">
      <w:pPr>
        <w:shd w:val="clear" w:color="auto" w:fill="FFFFFF"/>
        <w:jc w:val="both"/>
        <w:rPr>
          <w:rFonts w:ascii="Arial" w:hAnsi="Arial" w:cs="Arial"/>
        </w:rPr>
      </w:pPr>
    </w:p>
    <w:p w14:paraId="27DBBDF6" w14:textId="77777777" w:rsidR="006259DB" w:rsidRPr="002C00AE" w:rsidRDefault="006259DB" w:rsidP="006259DB">
      <w:pPr>
        <w:shd w:val="clear" w:color="auto" w:fill="FFFFFF"/>
        <w:jc w:val="both"/>
        <w:rPr>
          <w:rFonts w:ascii="Arial" w:hAnsi="Arial" w:cs="Arial"/>
        </w:rPr>
      </w:pPr>
      <w:r w:rsidRPr="002C00AE">
        <w:rPr>
          <w:rFonts w:ascii="Arial" w:hAnsi="Arial" w:cs="Arial"/>
        </w:rPr>
        <w:t>W zależności od wybranego modelu biznesowego firma może te zasoby mieć na własność lub dzierżawić. Mogą też być one własnością kluczowego partnera, który ci ich użycza.</w:t>
      </w:r>
    </w:p>
    <w:p w14:paraId="341346A8" w14:textId="77777777" w:rsidR="006259DB" w:rsidRPr="002C00AE" w:rsidRDefault="006259DB" w:rsidP="006259DB">
      <w:pPr>
        <w:shd w:val="clear" w:color="auto" w:fill="FFFFFF"/>
        <w:jc w:val="both"/>
        <w:rPr>
          <w:rFonts w:ascii="Arial" w:hAnsi="Arial" w:cs="Arial"/>
          <w:b/>
          <w:bCs/>
        </w:rPr>
      </w:pPr>
    </w:p>
    <w:p w14:paraId="628A6F06" w14:textId="77777777" w:rsidR="006259DB" w:rsidRDefault="006259DB" w:rsidP="006259DB">
      <w:pPr>
        <w:shd w:val="clear" w:color="auto" w:fill="FFFFFF"/>
        <w:jc w:val="both"/>
        <w:rPr>
          <w:rFonts w:ascii="Arial" w:hAnsi="Arial" w:cs="Arial"/>
          <w:b/>
          <w:bCs/>
        </w:rPr>
      </w:pPr>
    </w:p>
    <w:p w14:paraId="73D22AC5" w14:textId="77777777" w:rsidR="006259DB" w:rsidRDefault="006259DB" w:rsidP="006259DB">
      <w:pPr>
        <w:shd w:val="clear" w:color="auto" w:fill="FFFFFF"/>
        <w:jc w:val="both"/>
        <w:rPr>
          <w:rFonts w:ascii="Arial" w:hAnsi="Arial" w:cs="Arial"/>
          <w:b/>
          <w:bCs/>
        </w:rPr>
      </w:pPr>
      <w:r w:rsidRPr="002C00AE">
        <w:rPr>
          <w:rFonts w:ascii="Arial" w:hAnsi="Arial" w:cs="Arial"/>
          <w:b/>
          <w:bCs/>
        </w:rPr>
        <w:t>Krok 7. Kluczowe działania</w:t>
      </w:r>
    </w:p>
    <w:p w14:paraId="60BFAF7E" w14:textId="77777777" w:rsidR="006259DB" w:rsidRPr="002C00AE" w:rsidRDefault="006259DB" w:rsidP="006259DB">
      <w:pPr>
        <w:shd w:val="clear" w:color="auto" w:fill="FFFFFF"/>
        <w:jc w:val="both"/>
        <w:rPr>
          <w:rFonts w:ascii="Arial" w:hAnsi="Arial" w:cs="Arial"/>
          <w:b/>
          <w:bCs/>
        </w:rPr>
      </w:pPr>
    </w:p>
    <w:p w14:paraId="34BC4C37"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Jakie działania muszę podjąć, aby zapewnić przychody? Co muszę zrobić, żeby nawiązać i utrzymać relacje z klientami? Jakich czynności wymagają kanały dystrybucji? Jakich najważniejszych działań wymaga propozycja wartości?</w:t>
      </w:r>
    </w:p>
    <w:p w14:paraId="36C4B2D9" w14:textId="77777777" w:rsidR="006259DB" w:rsidRPr="002C00AE" w:rsidRDefault="006259DB" w:rsidP="006259DB">
      <w:pPr>
        <w:shd w:val="clear" w:color="auto" w:fill="FFFFFF"/>
        <w:jc w:val="both"/>
        <w:rPr>
          <w:rFonts w:ascii="Arial" w:hAnsi="Arial" w:cs="Arial"/>
        </w:rPr>
      </w:pPr>
    </w:p>
    <w:p w14:paraId="330DF2A5" w14:textId="366A5E12" w:rsidR="006259DB" w:rsidRPr="002C00AE" w:rsidRDefault="006259DB" w:rsidP="006259DB">
      <w:pPr>
        <w:shd w:val="clear" w:color="auto" w:fill="FFFFFF"/>
        <w:jc w:val="both"/>
        <w:rPr>
          <w:rFonts w:ascii="Arial" w:hAnsi="Arial" w:cs="Arial"/>
        </w:rPr>
      </w:pPr>
      <w:r w:rsidRPr="002C00AE">
        <w:rPr>
          <w:rFonts w:ascii="Arial" w:hAnsi="Arial" w:cs="Arial"/>
        </w:rPr>
        <w:t xml:space="preserve">Wiesz już, jakie zasoby są niezbędne do produkcji i obsługi klienta. Teraz czas na określenie, jakie czynności są potrzebne, żeby generować przychody i nawiązywać </w:t>
      </w:r>
      <w:r w:rsidR="006750BC">
        <w:rPr>
          <w:rFonts w:ascii="Arial" w:hAnsi="Arial" w:cs="Arial"/>
        </w:rPr>
        <w:br/>
      </w:r>
      <w:r w:rsidRPr="002C00AE">
        <w:rPr>
          <w:rFonts w:ascii="Arial" w:hAnsi="Arial" w:cs="Arial"/>
        </w:rPr>
        <w:t>i utrzymywać relacje z klientami. Zastanów się, co musi robić firma, żeby sprawnie funkcjonować w ramach wybranego modelu. Kluczowe działania różnią się w zależności od profilu przedsiębiorstwa.</w:t>
      </w:r>
    </w:p>
    <w:p w14:paraId="3922662E" w14:textId="77777777" w:rsidR="006259DB" w:rsidRPr="002C00AE" w:rsidRDefault="006259DB" w:rsidP="006259DB">
      <w:pPr>
        <w:shd w:val="clear" w:color="auto" w:fill="FFFFFF"/>
        <w:jc w:val="both"/>
        <w:rPr>
          <w:rFonts w:ascii="Arial" w:hAnsi="Arial" w:cs="Arial"/>
          <w:b/>
          <w:bCs/>
        </w:rPr>
      </w:pPr>
    </w:p>
    <w:p w14:paraId="77B6BC10" w14:textId="29A7BC59" w:rsidR="006259DB" w:rsidRPr="002C00AE" w:rsidRDefault="006259DB" w:rsidP="006259DB">
      <w:pPr>
        <w:shd w:val="clear" w:color="auto" w:fill="FFFFFF"/>
        <w:jc w:val="both"/>
        <w:rPr>
          <w:rFonts w:ascii="Arial" w:hAnsi="Arial" w:cs="Arial"/>
        </w:rPr>
      </w:pPr>
      <w:r w:rsidRPr="002C00AE">
        <w:rPr>
          <w:rFonts w:ascii="Arial" w:hAnsi="Arial" w:cs="Arial"/>
        </w:rPr>
        <w:t xml:space="preserve">Dla niektórych firm takim działaniem będzie sama produkcja, czyli wytwarzanie </w:t>
      </w:r>
      <w:r w:rsidR="006750BC">
        <w:rPr>
          <w:rFonts w:ascii="Arial" w:hAnsi="Arial" w:cs="Arial"/>
        </w:rPr>
        <w:br/>
      </w:r>
      <w:r w:rsidRPr="002C00AE">
        <w:rPr>
          <w:rFonts w:ascii="Arial" w:hAnsi="Arial" w:cs="Arial"/>
        </w:rPr>
        <w:t>i dostarczanie towarów. Dla innych kluczową czynnością będzie rozwiązywanie problemów klienta. Prowadzenie platformy lub sieci to z kolei działanie, które będzie kluczowe dla firm oferujących niematerialne produkty, takie jak usługi internetowe.</w:t>
      </w:r>
    </w:p>
    <w:p w14:paraId="3859AB59" w14:textId="77777777" w:rsidR="006259DB" w:rsidRPr="002C00AE" w:rsidRDefault="006259DB" w:rsidP="006259DB">
      <w:pPr>
        <w:shd w:val="clear" w:color="auto" w:fill="FFFFFF"/>
        <w:jc w:val="both"/>
        <w:rPr>
          <w:rFonts w:ascii="Arial" w:hAnsi="Arial" w:cs="Arial"/>
        </w:rPr>
      </w:pPr>
    </w:p>
    <w:p w14:paraId="630F40C8" w14:textId="77777777" w:rsidR="006259DB" w:rsidRDefault="006259DB" w:rsidP="006259DB">
      <w:pPr>
        <w:shd w:val="clear" w:color="auto" w:fill="FFFFFF"/>
        <w:jc w:val="both"/>
        <w:rPr>
          <w:rFonts w:ascii="Arial" w:hAnsi="Arial" w:cs="Arial"/>
          <w:b/>
          <w:bCs/>
        </w:rPr>
      </w:pPr>
      <w:r w:rsidRPr="002C00AE">
        <w:rPr>
          <w:rFonts w:ascii="Arial" w:hAnsi="Arial" w:cs="Arial"/>
          <w:b/>
          <w:bCs/>
        </w:rPr>
        <w:t>Krok 8. Kluczowi partnerzy</w:t>
      </w:r>
    </w:p>
    <w:p w14:paraId="5B35357C" w14:textId="77777777" w:rsidR="006259DB" w:rsidRPr="002C00AE" w:rsidRDefault="006259DB" w:rsidP="006259DB">
      <w:pPr>
        <w:shd w:val="clear" w:color="auto" w:fill="FFFFFF"/>
        <w:jc w:val="both"/>
        <w:rPr>
          <w:rFonts w:ascii="Arial" w:hAnsi="Arial" w:cs="Arial"/>
          <w:b/>
          <w:bCs/>
        </w:rPr>
      </w:pPr>
    </w:p>
    <w:p w14:paraId="2351C76A"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Kto jest moim kluczowym dostawcą? Kto jest moim najważniejszym partnerem biznesowym? Jakie produkty i usługi dostarczają mi partnerzy?</w:t>
      </w:r>
    </w:p>
    <w:p w14:paraId="135C0088" w14:textId="77777777" w:rsidR="006259DB" w:rsidRPr="002C00AE" w:rsidRDefault="006259DB" w:rsidP="006259DB">
      <w:pPr>
        <w:shd w:val="clear" w:color="auto" w:fill="FFFFFF"/>
        <w:jc w:val="both"/>
        <w:rPr>
          <w:rFonts w:ascii="Arial" w:hAnsi="Arial" w:cs="Arial"/>
        </w:rPr>
      </w:pPr>
    </w:p>
    <w:p w14:paraId="4B8D1EC6" w14:textId="77777777" w:rsidR="006259DB" w:rsidRPr="002C00AE" w:rsidRDefault="006259DB" w:rsidP="006259DB">
      <w:pPr>
        <w:shd w:val="clear" w:color="auto" w:fill="FFFFFF"/>
        <w:jc w:val="both"/>
        <w:rPr>
          <w:rFonts w:ascii="Arial" w:hAnsi="Arial" w:cs="Arial"/>
        </w:rPr>
      </w:pPr>
      <w:r w:rsidRPr="002C00AE">
        <w:rPr>
          <w:rFonts w:ascii="Arial" w:hAnsi="Arial" w:cs="Arial"/>
        </w:rPr>
        <w:t>W tym polu określ wszystkich dostawców, wykonawców, współpracowników, od których jest uzależniona działalność firmy. Zastanów się, jakie korzyści daje Ci partnerstwo z innymi organizacjami. Dzięki współpracy możesz zyskać dostęp do pewnych zasobów, zminimalizować ryzyko związane z prowadzeniem działalności czy też zmniejszyć koszty generowane przez firmę.</w:t>
      </w:r>
    </w:p>
    <w:p w14:paraId="7FE262B3" w14:textId="77777777" w:rsidR="006259DB" w:rsidRPr="002C00AE" w:rsidRDefault="006259DB" w:rsidP="006259DB">
      <w:pPr>
        <w:shd w:val="clear" w:color="auto" w:fill="FFFFFF"/>
        <w:jc w:val="both"/>
        <w:rPr>
          <w:rFonts w:ascii="Arial" w:hAnsi="Arial" w:cs="Arial"/>
        </w:rPr>
      </w:pPr>
    </w:p>
    <w:p w14:paraId="2AF165E3" w14:textId="77777777" w:rsidR="006259DB" w:rsidRPr="002C00AE" w:rsidRDefault="006259DB" w:rsidP="006259DB">
      <w:pPr>
        <w:shd w:val="clear" w:color="auto" w:fill="FFFFFF"/>
        <w:jc w:val="both"/>
        <w:rPr>
          <w:rFonts w:ascii="Arial" w:hAnsi="Arial" w:cs="Arial"/>
        </w:rPr>
      </w:pPr>
      <w:r w:rsidRPr="002C00AE">
        <w:rPr>
          <w:rFonts w:ascii="Arial" w:hAnsi="Arial" w:cs="Arial"/>
        </w:rPr>
        <w:t>Określ też, jaki rodzaj partnerstwa jest najlepszy dla Twojej firmy. Jedną z najczęstszych form jest relacja pomiędzy dostawcą a nabywcą. Możesz też współpracować w szerszym zakresie z przedsiębiorstwem, które nie jest dla ciebie konkurencją, ale możesz też zdecydować się na partnerstwo strategiczne z konkurentem.</w:t>
      </w:r>
    </w:p>
    <w:p w14:paraId="09DE8EDC" w14:textId="77777777" w:rsidR="006259DB" w:rsidRPr="002C00AE" w:rsidRDefault="006259DB" w:rsidP="006259DB">
      <w:pPr>
        <w:shd w:val="clear" w:color="auto" w:fill="FFFFFF"/>
        <w:jc w:val="both"/>
        <w:rPr>
          <w:rFonts w:ascii="Arial" w:hAnsi="Arial" w:cs="Arial"/>
        </w:rPr>
      </w:pPr>
    </w:p>
    <w:p w14:paraId="3A1B35C9" w14:textId="77777777" w:rsidR="006259DB" w:rsidRDefault="006259DB" w:rsidP="006259DB">
      <w:pPr>
        <w:shd w:val="clear" w:color="auto" w:fill="FFFFFF"/>
        <w:jc w:val="both"/>
        <w:rPr>
          <w:rFonts w:ascii="Arial" w:hAnsi="Arial" w:cs="Arial"/>
          <w:b/>
          <w:bCs/>
        </w:rPr>
      </w:pPr>
      <w:r w:rsidRPr="002C00AE">
        <w:rPr>
          <w:rFonts w:ascii="Arial" w:hAnsi="Arial" w:cs="Arial"/>
          <w:b/>
          <w:bCs/>
        </w:rPr>
        <w:t>Krok 9. Struktura kosztów</w:t>
      </w:r>
    </w:p>
    <w:p w14:paraId="40EB2BC6" w14:textId="77777777" w:rsidR="006259DB" w:rsidRPr="002C00AE" w:rsidRDefault="006259DB" w:rsidP="006259DB">
      <w:pPr>
        <w:shd w:val="clear" w:color="auto" w:fill="FFFFFF"/>
        <w:jc w:val="both"/>
        <w:rPr>
          <w:rFonts w:ascii="Arial" w:hAnsi="Arial" w:cs="Arial"/>
          <w:b/>
          <w:bCs/>
        </w:rPr>
      </w:pPr>
    </w:p>
    <w:p w14:paraId="18FB16E9" w14:textId="77777777" w:rsidR="006259DB" w:rsidRPr="002C00AE" w:rsidRDefault="006259DB" w:rsidP="006259DB">
      <w:pPr>
        <w:shd w:val="clear" w:color="auto" w:fill="FFFFFF"/>
        <w:jc w:val="both"/>
        <w:rPr>
          <w:rFonts w:ascii="Arial" w:hAnsi="Arial" w:cs="Arial"/>
        </w:rPr>
      </w:pPr>
      <w:r w:rsidRPr="002C00AE">
        <w:rPr>
          <w:rFonts w:ascii="Arial" w:hAnsi="Arial" w:cs="Arial"/>
        </w:rPr>
        <w:t>Odpowiedz na pytania: Jakie działania firmy wymagają największych nakładów finansowych? Co generuje największe koszty? Jakie kluczowe zasoby kosztują najwięcej?</w:t>
      </w:r>
    </w:p>
    <w:p w14:paraId="73AAA329" w14:textId="77777777" w:rsidR="006259DB" w:rsidRPr="002C00AE" w:rsidRDefault="006259DB" w:rsidP="006259DB">
      <w:pPr>
        <w:shd w:val="clear" w:color="auto" w:fill="FFFFFF"/>
        <w:jc w:val="both"/>
        <w:rPr>
          <w:rFonts w:ascii="Arial" w:hAnsi="Arial" w:cs="Arial"/>
        </w:rPr>
      </w:pPr>
    </w:p>
    <w:p w14:paraId="744256C6" w14:textId="77777777" w:rsidR="006259DB" w:rsidRDefault="006259DB" w:rsidP="006259DB">
      <w:pPr>
        <w:shd w:val="clear" w:color="auto" w:fill="FFFFFF"/>
        <w:jc w:val="both"/>
        <w:rPr>
          <w:rFonts w:ascii="Arial" w:hAnsi="Arial" w:cs="Arial"/>
        </w:rPr>
      </w:pPr>
      <w:r w:rsidRPr="002C00AE">
        <w:rPr>
          <w:rFonts w:ascii="Arial" w:hAnsi="Arial" w:cs="Arial"/>
        </w:rPr>
        <w:lastRenderedPageBreak/>
        <w:t>Nie bez powodu ten element znalazł się na końcu – nie określisz kosztów bez wcześniejszej analizy zasobów, działania i partnerów firmy. W modelach biznesowych struktury kosztów mogą być skoncentrowane na kosztach albo na wartości. W pierwszym przypadku firmy będą dążyć do tego, żeby obniżać koszty wszędzie tam, gdzie się da. Dobrym przykładem są tanie linie lotnicze czy dyskonty spożywcze.</w:t>
      </w:r>
      <w:r>
        <w:rPr>
          <w:rFonts w:ascii="Arial" w:hAnsi="Arial" w:cs="Arial"/>
        </w:rPr>
        <w:t xml:space="preserve"> </w:t>
      </w:r>
      <w:r w:rsidRPr="002C00AE">
        <w:rPr>
          <w:rFonts w:ascii="Arial" w:hAnsi="Arial" w:cs="Arial"/>
        </w:rPr>
        <w:t xml:space="preserve">Z kolei firmy realizujące model biznesowy ze strukturą kosztów opartych na wartościach skupiają się bardziej na zapewnianiu klientom </w:t>
      </w:r>
      <w:r>
        <w:rPr>
          <w:rFonts w:ascii="Arial" w:hAnsi="Arial" w:cs="Arial"/>
        </w:rPr>
        <w:t>w</w:t>
      </w:r>
      <w:r w:rsidRPr="002C00AE">
        <w:rPr>
          <w:rFonts w:ascii="Arial" w:hAnsi="Arial" w:cs="Arial"/>
        </w:rPr>
        <w:t>artości na odpowiednim poziomie, na przykład luksusowe hotele. Wiele firm korzysta też z pośrednich modeli.</w:t>
      </w:r>
      <w:r>
        <w:rPr>
          <w:rStyle w:val="Odwoanieprzypisudolnego"/>
          <w:rFonts w:ascii="Arial" w:hAnsi="Arial" w:cs="Arial"/>
        </w:rPr>
        <w:footnoteReference w:id="5"/>
      </w:r>
    </w:p>
    <w:p w14:paraId="3007E5F0" w14:textId="77777777" w:rsidR="006259DB" w:rsidRDefault="006259DB" w:rsidP="006259DB">
      <w:pPr>
        <w:shd w:val="clear" w:color="auto" w:fill="FFFFFF"/>
        <w:jc w:val="both"/>
        <w:rPr>
          <w:rFonts w:ascii="Arial" w:hAnsi="Arial" w:cs="Arial"/>
        </w:rPr>
      </w:pPr>
    </w:p>
    <w:p w14:paraId="3A0CF357" w14:textId="77777777" w:rsidR="006259DB" w:rsidRPr="002C00AE" w:rsidRDefault="006259DB" w:rsidP="006259DB">
      <w:pPr>
        <w:rPr>
          <w:rFonts w:ascii="Arial" w:hAnsi="Arial" w:cs="Arial"/>
        </w:rPr>
      </w:pPr>
      <w:r w:rsidRPr="002C00AE">
        <w:rPr>
          <w:rFonts w:ascii="Arial" w:hAnsi="Arial" w:cs="Arial"/>
        </w:rPr>
        <w:br w:type="page"/>
      </w:r>
    </w:p>
    <w:p w14:paraId="6327ADE1" w14:textId="77777777" w:rsidR="00104F42" w:rsidRPr="0026352B" w:rsidRDefault="00104F42" w:rsidP="00104F42">
      <w:pPr>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Materiały dodatkowe:</w:t>
      </w:r>
    </w:p>
    <w:p w14:paraId="044673F3" w14:textId="77777777" w:rsidR="00104F42" w:rsidRPr="0026352B" w:rsidRDefault="00104F42" w:rsidP="00104F42">
      <w:pPr>
        <w:shd w:val="clear" w:color="auto" w:fill="FFFFFF"/>
        <w:jc w:val="both"/>
        <w:rPr>
          <w:rFonts w:ascii="Arial" w:hAnsi="Arial" w:cs="Arial"/>
          <w:color w:val="333333"/>
          <w:lang w:eastAsia="pl-PL"/>
        </w:rPr>
      </w:pPr>
      <w:r w:rsidRPr="0026352B">
        <w:rPr>
          <w:rFonts w:ascii="Arial" w:hAnsi="Arial" w:cs="Arial"/>
          <w:b/>
          <w:bCs/>
          <w:color w:val="333333"/>
        </w:rPr>
        <w:t>Więcej informacji - przydatne linki:</w:t>
      </w:r>
    </w:p>
    <w:p w14:paraId="1DDAD146"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"https://marketfinder.thinkwithgoogle.com/intl/pl_pl/"</w:instrText>
      </w:r>
      <w:r>
        <w:rPr>
          <w:rFonts w:ascii="Arial" w:hAnsi="Arial" w:cs="Arial"/>
          <w:color w:val="0070C0"/>
        </w:rPr>
      </w:r>
      <w:r>
        <w:rPr>
          <w:rFonts w:ascii="Arial" w:hAnsi="Arial" w:cs="Arial"/>
          <w:color w:val="0070C0"/>
        </w:rPr>
        <w:fldChar w:fldCharType="separate"/>
      </w:r>
      <w:r w:rsidRPr="0046104A">
        <w:rPr>
          <w:rStyle w:val="Hipercze"/>
          <w:rFonts w:cs="Arial"/>
        </w:rPr>
        <w:t>Market Finder</w:t>
      </w:r>
    </w:p>
    <w:p w14:paraId="6E9B3368"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end"/>
      </w:r>
      <w:r>
        <w:rPr>
          <w:rFonts w:ascii="Arial" w:hAnsi="Arial" w:cs="Arial"/>
          <w:color w:val="0070C0"/>
        </w:rPr>
        <w:fldChar w:fldCharType="begin"/>
      </w:r>
      <w:r>
        <w:rPr>
          <w:rFonts w:ascii="Arial" w:hAnsi="Arial" w:cs="Arial"/>
          <w:color w:val="0070C0"/>
        </w:rPr>
        <w:instrText>HYPERLINK "https://www.een.org.pl/"</w:instrText>
      </w:r>
      <w:r>
        <w:rPr>
          <w:rFonts w:ascii="Arial" w:hAnsi="Arial" w:cs="Arial"/>
          <w:color w:val="0070C0"/>
        </w:rPr>
      </w:r>
      <w:r>
        <w:rPr>
          <w:rFonts w:ascii="Arial" w:hAnsi="Arial" w:cs="Arial"/>
          <w:color w:val="0070C0"/>
        </w:rPr>
        <w:fldChar w:fldCharType="separate"/>
      </w:r>
      <w:r w:rsidRPr="0046104A">
        <w:rPr>
          <w:rStyle w:val="Hipercze"/>
          <w:rFonts w:cs="Arial"/>
        </w:rPr>
        <w:t>Enterprise Europe Network</w:t>
      </w:r>
    </w:p>
    <w:p w14:paraId="531019D6"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end"/>
      </w:r>
      <w:r>
        <w:rPr>
          <w:rFonts w:ascii="Arial" w:hAnsi="Arial" w:cs="Arial"/>
          <w:color w:val="0070C0"/>
        </w:rPr>
        <w:fldChar w:fldCharType="begin"/>
      </w:r>
      <w:r>
        <w:rPr>
          <w:rFonts w:ascii="Arial" w:hAnsi="Arial" w:cs="Arial"/>
          <w:color w:val="0070C0"/>
        </w:rPr>
        <w:instrText>HYPERLINK "http://www.wspieramyeksport.pl/" \t "_blank"</w:instrText>
      </w:r>
      <w:r>
        <w:rPr>
          <w:rFonts w:ascii="Arial" w:hAnsi="Arial" w:cs="Arial"/>
          <w:color w:val="0070C0"/>
        </w:rPr>
      </w:r>
      <w:r>
        <w:rPr>
          <w:rFonts w:ascii="Arial" w:hAnsi="Arial" w:cs="Arial"/>
          <w:color w:val="0070C0"/>
        </w:rPr>
        <w:fldChar w:fldCharType="separate"/>
      </w:r>
      <w:r w:rsidRPr="0046104A">
        <w:rPr>
          <w:rStyle w:val="Hipercze"/>
          <w:rFonts w:cs="Arial"/>
        </w:rPr>
        <w:t>PKO - Wspieramy eksport</w:t>
      </w:r>
    </w:p>
    <w:p w14:paraId="2BBC06BA"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20" w:tgtFrame="_blank" w:history="1">
        <w:r w:rsidRPr="0046104A">
          <w:rPr>
            <w:rStyle w:val="Hipercze"/>
            <w:rFonts w:cs="Arial"/>
          </w:rPr>
          <w:t>Portal Promocji Eksportu - trade.gov.pl</w:t>
        </w:r>
      </w:hyperlink>
    </w:p>
    <w:p w14:paraId="675ADB32"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"https://www.gov.pl/web/dyplomacja/informator-ekonomiczny" \t "_blank"</w:instrText>
      </w:r>
      <w:r>
        <w:rPr>
          <w:rFonts w:ascii="Arial" w:hAnsi="Arial" w:cs="Arial"/>
          <w:color w:val="0070C0"/>
        </w:rPr>
      </w:r>
      <w:r>
        <w:rPr>
          <w:rFonts w:ascii="Arial" w:hAnsi="Arial" w:cs="Arial"/>
          <w:color w:val="0070C0"/>
        </w:rPr>
        <w:fldChar w:fldCharType="separate"/>
      </w:r>
      <w:r w:rsidRPr="0046104A">
        <w:rPr>
          <w:rStyle w:val="Hipercze"/>
          <w:rFonts w:cs="Arial"/>
        </w:rPr>
        <w:t>Informator ekonomiczny - Ministerstwo Spraw Zagranicznych</w:t>
      </w:r>
    </w:p>
    <w:p w14:paraId="2397EDE6"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21" w:tgtFrame="_blank" w:history="1">
        <w:r w:rsidRPr="0046104A">
          <w:rPr>
            <w:rStyle w:val="Hipercze"/>
            <w:rFonts w:cs="Arial"/>
          </w:rPr>
          <w:t>BGK - Finansowanie eksportu</w:t>
        </w:r>
      </w:hyperlink>
    </w:p>
    <w:p w14:paraId="168E5724"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"https://www.podatki.gov.pl/podatkowa-wspolpraca-miedzynarodowa/" \t "_blank"</w:instrText>
      </w:r>
      <w:r>
        <w:rPr>
          <w:rFonts w:ascii="Arial" w:hAnsi="Arial" w:cs="Arial"/>
          <w:color w:val="0070C0"/>
        </w:rPr>
      </w:r>
      <w:r>
        <w:rPr>
          <w:rFonts w:ascii="Arial" w:hAnsi="Arial" w:cs="Arial"/>
          <w:color w:val="0070C0"/>
        </w:rPr>
        <w:fldChar w:fldCharType="separate"/>
      </w:r>
      <w:r w:rsidRPr="0046104A">
        <w:rPr>
          <w:rStyle w:val="Hipercze"/>
          <w:rFonts w:cs="Arial"/>
        </w:rPr>
        <w:t>Podatkowa współpraca międzynarodowa - podatki.gov.pl</w:t>
      </w:r>
    </w:p>
    <w:p w14:paraId="6DB1B799"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22" w:tgtFrame="_blank" w:history="1">
        <w:r w:rsidRPr="0046104A">
          <w:rPr>
            <w:rStyle w:val="Hipercze"/>
            <w:rFonts w:cs="Arial"/>
          </w:rPr>
          <w:t>Krajowa Izba Gospodarcza - współpraca międzynarodowa</w:t>
        </w:r>
      </w:hyperlink>
    </w:p>
    <w:p w14:paraId="55DD5946" w14:textId="77777777" w:rsidR="00104F42" w:rsidRPr="0046104A" w:rsidRDefault="00F757ED"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hyperlink r:id="rId23" w:tgtFrame="_blank" w:history="1">
        <w:r w:rsidR="00104F42" w:rsidRPr="0046104A">
          <w:rPr>
            <w:rStyle w:val="Hipercze"/>
            <w:rFonts w:cs="Arial"/>
          </w:rPr>
          <w:t>EBOR - Europejski Bank Odbudowy i Rozwoju (język angielski)</w:t>
        </w:r>
      </w:hyperlink>
    </w:p>
    <w:p w14:paraId="27B6B377" w14:textId="77777777" w:rsidR="00104F42" w:rsidRPr="0046104A" w:rsidRDefault="00104F42" w:rsidP="00104F42">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"https://www.brexit.gov.pl/" \t "_blank"</w:instrText>
      </w:r>
      <w:r>
        <w:rPr>
          <w:rFonts w:ascii="Arial" w:hAnsi="Arial" w:cs="Arial"/>
          <w:color w:val="0070C0"/>
        </w:rPr>
      </w:r>
      <w:r>
        <w:rPr>
          <w:rFonts w:ascii="Arial" w:hAnsi="Arial" w:cs="Arial"/>
          <w:color w:val="0070C0"/>
        </w:rPr>
        <w:fldChar w:fldCharType="separate"/>
      </w:r>
      <w:r w:rsidRPr="0046104A">
        <w:rPr>
          <w:rStyle w:val="Hipercze"/>
          <w:rFonts w:cs="Arial"/>
        </w:rPr>
        <w:t>Brexit.gov.pl</w:t>
      </w:r>
    </w:p>
    <w:p w14:paraId="270F9853"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hAnsi="Arial" w:cs="Arial"/>
          <w:color w:val="0070C0"/>
        </w:rPr>
        <w:fldChar w:fldCharType="end"/>
      </w:r>
      <w:hyperlink r:id="rId24" w:history="1">
        <w:r w:rsidRPr="0046104A">
          <w:rPr>
            <w:rStyle w:val="Hipercze"/>
            <w:rFonts w:eastAsia="Times New Roman" w:cs="Arial"/>
            <w:lang w:eastAsia="pl-PL"/>
          </w:rPr>
          <w:t>Baza traktatów i umów zawartych przez Unię Europejską</w:t>
        </w:r>
      </w:hyperlink>
    </w:p>
    <w:p w14:paraId="1C53758E"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"https://eur-lex.europa.eu/oj/direct-access.html?locale=pl"</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Pr="0046104A">
        <w:rPr>
          <w:rStyle w:val="Hipercze"/>
          <w:rFonts w:eastAsia="Times New Roman" w:cs="Arial"/>
          <w:lang w:eastAsia="pl-PL"/>
        </w:rPr>
        <w:t>Dziennik Urzędowy Unii Europejskiej ( tu znajdują się m.in. rozporządzenia)</w:t>
      </w:r>
    </w:p>
    <w:p w14:paraId="48D1946A"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eastAsia="Times New Roman" w:hAnsi="Arial" w:cs="Arial"/>
          <w:color w:val="0070C0"/>
          <w:lang w:eastAsia="pl-PL"/>
        </w:rPr>
        <w:fldChar w:fldCharType="end"/>
      </w:r>
      <w:hyperlink r:id="rId25" w:history="1">
        <w:r w:rsidRPr="0046104A">
          <w:rPr>
            <w:rStyle w:val="Hipercze"/>
            <w:rFonts w:eastAsia="Times New Roman" w:cs="Arial"/>
            <w:lang w:eastAsia="pl-PL"/>
          </w:rPr>
          <w:t>Internetowa Baza Traktatowa MSZ (zwana dalej IBT) zawiera wykazy i teksty umów międzynarodowych, których Rzeczpospolita Polska jest lub była stroną, zarówno obowiązujących jak i wygasłych</w:t>
        </w:r>
      </w:hyperlink>
      <w:r w:rsidRPr="0046104A">
        <w:rPr>
          <w:rFonts w:ascii="Arial" w:eastAsia="Times New Roman" w:hAnsi="Arial" w:cs="Arial"/>
          <w:color w:val="0070C0"/>
          <w:lang w:eastAsia="pl-PL"/>
        </w:rPr>
        <w:t xml:space="preserve"> </w:t>
      </w:r>
    </w:p>
    <w:p w14:paraId="2B377974"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"http://isap.sejm.gov.pl/"</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Pr="0046104A">
        <w:rPr>
          <w:rStyle w:val="Hipercze"/>
          <w:rFonts w:eastAsia="Times New Roman" w:cs="Arial"/>
          <w:lang w:eastAsia="pl-PL"/>
        </w:rPr>
        <w:t>Internetowy System Aktów Prawnych</w:t>
      </w:r>
    </w:p>
    <w:p w14:paraId="0A3B33E8"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eastAsia="Times New Roman" w:hAnsi="Arial" w:cs="Arial"/>
          <w:color w:val="0070C0"/>
          <w:lang w:eastAsia="pl-PL"/>
        </w:rPr>
        <w:fldChar w:fldCharType="end"/>
      </w:r>
      <w:hyperlink r:id="rId26" w:history="1">
        <w:r w:rsidRPr="0046104A">
          <w:rPr>
            <w:rStyle w:val="Hipercze"/>
            <w:rFonts w:eastAsia="Times New Roman" w:cs="Arial"/>
            <w:lang w:eastAsia="pl-PL"/>
          </w:rPr>
          <w:t xml:space="preserve">Europejski portal dla </w:t>
        </w:r>
        <w:r>
          <w:rPr>
            <w:rStyle w:val="Hipercze"/>
            <w:rFonts w:eastAsia="Times New Roman" w:cs="Arial"/>
            <w:lang w:eastAsia="pl-PL"/>
          </w:rPr>
          <w:t>MŚP</w:t>
        </w:r>
      </w:hyperlink>
      <w:r w:rsidRPr="0046104A">
        <w:rPr>
          <w:rFonts w:ascii="Arial" w:eastAsia="Times New Roman" w:hAnsi="Arial" w:cs="Arial"/>
          <w:color w:val="0070C0"/>
          <w:lang w:eastAsia="pl-PL"/>
        </w:rPr>
        <w:t xml:space="preserve"> </w:t>
      </w:r>
    </w:p>
    <w:p w14:paraId="1C42F9D0" w14:textId="77777777" w:rsidR="00104F42" w:rsidRPr="0046104A" w:rsidRDefault="00F757ED"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hyperlink r:id="rId27" w:history="1">
        <w:r w:rsidR="00104F42" w:rsidRPr="0046104A">
          <w:rPr>
            <w:rStyle w:val="Hipercze"/>
            <w:rFonts w:eastAsia="Times New Roman" w:cs="Arial"/>
            <w:lang w:eastAsia="pl-PL"/>
          </w:rPr>
          <w:t>Access2Markets</w:t>
        </w:r>
      </w:hyperlink>
      <w:r w:rsidR="00104F42" w:rsidRPr="0046104A">
        <w:rPr>
          <w:rFonts w:ascii="Arial" w:eastAsia="Times New Roman" w:hAnsi="Arial" w:cs="Arial"/>
          <w:color w:val="0070C0"/>
          <w:lang w:eastAsia="pl-PL"/>
        </w:rPr>
        <w:tab/>
      </w:r>
    </w:p>
    <w:p w14:paraId="507672AF"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"http://www.trade.gov/"</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Pr="0090709E">
        <w:rPr>
          <w:rStyle w:val="Hipercze"/>
          <w:rFonts w:eastAsia="Times New Roman" w:cs="Arial"/>
          <w:lang w:eastAsia="pl-PL"/>
        </w:rPr>
        <w:t xml:space="preserve">International Trade Administration </w:t>
      </w:r>
    </w:p>
    <w:p w14:paraId="6B1A8068"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end"/>
      </w: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"https://www.cubein.eu/home/"</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Pr="0090709E">
        <w:rPr>
          <w:rStyle w:val="Hipercze"/>
          <w:rFonts w:eastAsia="Times New Roman" w:cs="Arial"/>
          <w:lang w:eastAsia="pl-PL"/>
        </w:rPr>
        <w:t>Portal</w:t>
      </w:r>
      <w:r w:rsidRPr="0090709E">
        <w:rPr>
          <w:rStyle w:val="Hipercze"/>
          <w:rFonts w:eastAsia="Times New Roman" w:cs="Arial"/>
          <w:lang w:eastAsia="pl-PL"/>
        </w:rPr>
        <w:tab/>
        <w:t xml:space="preserve">prowadzony przez UE na temat rynków wschodzących </w:t>
      </w:r>
    </w:p>
    <w:p w14:paraId="72BD1801" w14:textId="77777777" w:rsidR="00104F42" w:rsidRPr="0046104A"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sz w:val="26"/>
          <w:szCs w:val="26"/>
        </w:rPr>
      </w:pPr>
      <w:r>
        <w:rPr>
          <w:rFonts w:ascii="Arial" w:eastAsia="Times New Roman" w:hAnsi="Arial" w:cs="Arial"/>
          <w:color w:val="0070C0"/>
          <w:lang w:eastAsia="pl-PL"/>
        </w:rPr>
        <w:fldChar w:fldCharType="end"/>
      </w:r>
      <w:hyperlink r:id="rId28" w:anchor="about" w:history="1">
        <w:r w:rsidRPr="0046104A">
          <w:rPr>
            <w:rStyle w:val="Hipercze"/>
            <w:rFonts w:eastAsia="Times New Roman" w:cs="Arial"/>
            <w:lang w:eastAsia="pl-PL"/>
          </w:rPr>
          <w:t>Portal Eurazjatyckiej Unii Gospodarczej</w:t>
        </w:r>
      </w:hyperlink>
      <w:r w:rsidRPr="0046104A">
        <w:rPr>
          <w:rFonts w:ascii="Arial" w:eastAsia="Times New Roman" w:hAnsi="Arial" w:cs="Arial"/>
          <w:color w:val="0070C0"/>
          <w:lang w:eastAsia="pl-PL"/>
        </w:rPr>
        <w:t xml:space="preserve"> </w:t>
      </w:r>
    </w:p>
    <w:p w14:paraId="5B4ED2E0" w14:textId="77777777" w:rsidR="00104F42" w:rsidRPr="0026352B" w:rsidRDefault="00104F42" w:rsidP="00104F42">
      <w:pPr>
        <w:shd w:val="clear" w:color="auto" w:fill="FFFFFF"/>
        <w:jc w:val="both"/>
        <w:rPr>
          <w:rFonts w:ascii="Arial" w:hAnsi="Arial" w:cs="Arial"/>
          <w:color w:val="333333"/>
        </w:rPr>
      </w:pPr>
      <w:r w:rsidRPr="0026352B">
        <w:rPr>
          <w:rFonts w:ascii="Arial" w:hAnsi="Arial" w:cs="Arial"/>
          <w:b/>
          <w:bCs/>
          <w:color w:val="333333"/>
        </w:rPr>
        <w:br/>
        <w:t>Materiały pomocnicze (w formacie pdf):</w:t>
      </w:r>
    </w:p>
    <w:p w14:paraId="79FCC698"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"https://www.parp.gov.pl/storage/publications/pdf/przygotowanie%20do%20eksportu.pdf" \t "_blank"</w:instrText>
      </w:r>
      <w:r>
        <w:rPr>
          <w:rStyle w:val="Hipercze"/>
          <w:rFonts w:eastAsia="Times New Roman" w:cs="Arial"/>
          <w:lang w:eastAsia="pl-PL"/>
        </w:rPr>
      </w:r>
      <w:r>
        <w:rPr>
          <w:rStyle w:val="Hipercze"/>
          <w:rFonts w:eastAsia="Times New Roman" w:cs="Arial"/>
          <w:lang w:eastAsia="pl-PL"/>
        </w:rPr>
        <w:fldChar w:fldCharType="separate"/>
      </w:r>
      <w:r w:rsidRPr="0090709E">
        <w:rPr>
          <w:rStyle w:val="Hipercze"/>
          <w:rFonts w:eastAsia="Times New Roman" w:cs="Arial"/>
          <w:lang w:eastAsia="pl-PL"/>
        </w:rPr>
        <w:t xml:space="preserve">Przygotowanie do eksportu PARP - podręcznik dobrych praktyk (bazujący na </w:t>
      </w:r>
      <w:proofErr w:type="spellStart"/>
      <w:r w:rsidRPr="0090709E">
        <w:rPr>
          <w:rStyle w:val="Hipercze"/>
          <w:rFonts w:eastAsia="Times New Roman" w:cs="Arial"/>
          <w:lang w:eastAsia="pl-PL"/>
        </w:rPr>
        <w:t>case</w:t>
      </w:r>
      <w:proofErr w:type="spellEnd"/>
      <w:r w:rsidRPr="0090709E">
        <w:rPr>
          <w:rStyle w:val="Hipercze"/>
          <w:rFonts w:eastAsia="Times New Roman" w:cs="Arial"/>
          <w:lang w:eastAsia="pl-PL"/>
        </w:rPr>
        <w:t xml:space="preserve"> </w:t>
      </w:r>
      <w:proofErr w:type="spellStart"/>
      <w:r w:rsidRPr="0090709E">
        <w:rPr>
          <w:rStyle w:val="Hipercze"/>
          <w:rFonts w:eastAsia="Times New Roman" w:cs="Arial"/>
          <w:lang w:eastAsia="pl-PL"/>
        </w:rPr>
        <w:t>studies</w:t>
      </w:r>
      <w:proofErr w:type="spellEnd"/>
      <w:r w:rsidRPr="0090709E">
        <w:rPr>
          <w:rStyle w:val="Hipercze"/>
          <w:rFonts w:eastAsia="Times New Roman" w:cs="Arial"/>
          <w:lang w:eastAsia="pl-PL"/>
        </w:rPr>
        <w:t>)</w:t>
      </w:r>
    </w:p>
    <w:p w14:paraId="715BB2A5"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end"/>
      </w:r>
      <w:hyperlink r:id="rId29" w:tgtFrame="_blank" w:history="1">
        <w:r w:rsidRPr="0090709E">
          <w:rPr>
            <w:rStyle w:val="Hipercze"/>
            <w:rFonts w:eastAsia="Times New Roman" w:cs="Arial"/>
            <w:lang w:eastAsia="pl-PL"/>
          </w:rPr>
          <w:t>Pierwsze kroki w eksporcie - PKO „Wspieramy eksport”</w:t>
        </w:r>
      </w:hyperlink>
    </w:p>
    <w:p w14:paraId="65E166D7"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"https://www.paih.gov.pl/files/?id_plik=42265" \t "_blank"</w:instrText>
      </w:r>
      <w:r>
        <w:rPr>
          <w:rStyle w:val="Hipercze"/>
          <w:rFonts w:eastAsia="Times New Roman" w:cs="Arial"/>
          <w:lang w:eastAsia="pl-PL"/>
        </w:rPr>
      </w:r>
      <w:r>
        <w:rPr>
          <w:rStyle w:val="Hipercze"/>
          <w:rFonts w:eastAsia="Times New Roman" w:cs="Arial"/>
          <w:lang w:eastAsia="pl-PL"/>
        </w:rPr>
        <w:fldChar w:fldCharType="separate"/>
      </w:r>
      <w:r w:rsidRPr="0090709E">
        <w:rPr>
          <w:rStyle w:val="Hipercze"/>
          <w:rFonts w:eastAsia="Times New Roman" w:cs="Arial"/>
          <w:lang w:eastAsia="pl-PL"/>
        </w:rPr>
        <w:t>Strategie internacjonalizacji działalności i zabezpieczenie ryzyka w handlu zagranicznym</w:t>
      </w:r>
    </w:p>
    <w:p w14:paraId="13332C89"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end"/>
      </w:r>
      <w:hyperlink r:id="rId30" w:history="1">
        <w:r w:rsidRPr="0090709E">
          <w:rPr>
            <w:rStyle w:val="Hipercze"/>
            <w:rFonts w:eastAsia="Times New Roman" w:cs="Arial"/>
            <w:lang w:eastAsia="pl-PL"/>
          </w:rPr>
          <w:t>Modele biznesowe dla MŚP</w:t>
        </w:r>
      </w:hyperlink>
    </w:p>
    <w:p w14:paraId="2D4042DC"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"https://publikacje.paih.gov.pl/Wiarygodnosc_Kontrahenta/"</w:instrText>
      </w:r>
      <w:r>
        <w:rPr>
          <w:rStyle w:val="Hipercze"/>
          <w:rFonts w:eastAsia="Times New Roman" w:cs="Arial"/>
          <w:lang w:eastAsia="pl-PL"/>
        </w:rPr>
      </w:r>
      <w:r>
        <w:rPr>
          <w:rStyle w:val="Hipercze"/>
          <w:rFonts w:eastAsia="Times New Roman" w:cs="Arial"/>
          <w:lang w:eastAsia="pl-PL"/>
        </w:rPr>
        <w:fldChar w:fldCharType="separate"/>
      </w:r>
      <w:r w:rsidRPr="0090709E">
        <w:rPr>
          <w:rStyle w:val="Hipercze"/>
          <w:rFonts w:eastAsia="Times New Roman" w:cs="Arial"/>
          <w:lang w:eastAsia="pl-PL"/>
        </w:rPr>
        <w:t>Wiarygodność kontrahenta – poradnik przedsiębiorcy</w:t>
      </w:r>
    </w:p>
    <w:p w14:paraId="66F06BD1" w14:textId="1551C984" w:rsidR="006259DB" w:rsidRPr="002C00AE" w:rsidRDefault="00104F42" w:rsidP="00104F42">
      <w:pPr>
        <w:shd w:val="clear" w:color="auto" w:fill="FFFFFF"/>
        <w:jc w:val="both"/>
        <w:rPr>
          <w:rFonts w:ascii="Arial" w:hAnsi="Arial" w:cs="Arial"/>
          <w:sz w:val="28"/>
          <w:szCs w:val="28"/>
        </w:rPr>
      </w:pPr>
      <w:r>
        <w:rPr>
          <w:rStyle w:val="Hipercze"/>
          <w:rFonts w:eastAsia="Times New Roman" w:cs="Arial"/>
          <w:lang w:eastAsia="pl-PL"/>
        </w:rPr>
        <w:fldChar w:fldCharType="end"/>
      </w:r>
      <w:r w:rsidR="006259DB" w:rsidRPr="002C00AE">
        <w:rPr>
          <w:rFonts w:ascii="Arial" w:hAnsi="Arial" w:cs="Arial"/>
          <w:b/>
          <w:bCs/>
        </w:rPr>
        <w:br/>
      </w:r>
      <w:r w:rsidR="006259DB" w:rsidRPr="002C00AE">
        <w:rPr>
          <w:rFonts w:ascii="Arial" w:hAnsi="Arial" w:cs="Arial"/>
          <w:b/>
          <w:bCs/>
          <w:sz w:val="28"/>
          <w:szCs w:val="28"/>
        </w:rPr>
        <w:t>Materiały wideo:</w:t>
      </w:r>
    </w:p>
    <w:p w14:paraId="30651974" w14:textId="77777777" w:rsidR="006259DB" w:rsidRPr="002C00AE" w:rsidRDefault="00F757ED" w:rsidP="006259DB">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rPr>
      </w:pPr>
      <w:hyperlink r:id="rId31" w:tgtFrame="_blank" w:history="1">
        <w:r w:rsidR="006259DB" w:rsidRPr="002C00AE">
          <w:rPr>
            <w:rStyle w:val="Hipercze"/>
            <w:rFonts w:cs="Arial"/>
          </w:rPr>
          <w:t>Webinarium: Negocjacje w biznesie</w:t>
        </w:r>
      </w:hyperlink>
    </w:p>
    <w:p w14:paraId="318E3987" w14:textId="77777777" w:rsidR="006259DB" w:rsidRPr="00A03F3D" w:rsidRDefault="00F757ED" w:rsidP="006259DB">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ind w:left="795"/>
        <w:jc w:val="both"/>
        <w:rPr>
          <w:rStyle w:val="Hipercze"/>
          <w:rFonts w:eastAsia="Times New Roman" w:cs="Arial"/>
          <w:u w:val="none"/>
          <w:lang w:eastAsia="pl-PL"/>
        </w:rPr>
      </w:pPr>
      <w:hyperlink r:id="rId32" w:tgtFrame="_blank" w:history="1">
        <w:r w:rsidR="006259DB" w:rsidRPr="002C00AE">
          <w:rPr>
            <w:rStyle w:val="Hipercze"/>
            <w:rFonts w:cs="Arial"/>
          </w:rPr>
          <w:t>Webinarium: Strategie internacjonalizacji działalności i zabezpieczenia ryzyka</w:t>
        </w:r>
      </w:hyperlink>
    </w:p>
    <w:p w14:paraId="3841C756" w14:textId="77777777" w:rsidR="006259DB" w:rsidRPr="00B533BB" w:rsidRDefault="00F757ED" w:rsidP="006259DB">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ind w:left="795"/>
        <w:jc w:val="both"/>
        <w:rPr>
          <w:rStyle w:val="Hipercze"/>
          <w:rFonts w:eastAsia="Times New Roman" w:cs="Arial"/>
          <w:u w:val="none"/>
          <w:lang w:eastAsia="pl-PL"/>
        </w:rPr>
      </w:pPr>
      <w:hyperlink r:id="rId33" w:history="1">
        <w:r w:rsidR="006259DB" w:rsidRPr="00A03F3D">
          <w:rPr>
            <w:rStyle w:val="Hipercze"/>
            <w:rFonts w:eastAsia="Times New Roman" w:cs="Arial"/>
            <w:lang w:eastAsia="pl-PL"/>
          </w:rPr>
          <w:t xml:space="preserve">Business Model </w:t>
        </w:r>
        <w:proofErr w:type="spellStart"/>
        <w:r w:rsidR="006259DB" w:rsidRPr="00A03F3D">
          <w:rPr>
            <w:rStyle w:val="Hipercze"/>
            <w:rFonts w:eastAsia="Times New Roman" w:cs="Arial"/>
            <w:lang w:eastAsia="pl-PL"/>
          </w:rPr>
          <w:t>Canvas</w:t>
        </w:r>
        <w:proofErr w:type="spellEnd"/>
      </w:hyperlink>
    </w:p>
    <w:p w14:paraId="4E88F92B" w14:textId="77777777" w:rsidR="006259DB" w:rsidRPr="002C00AE" w:rsidRDefault="00F757ED" w:rsidP="006259DB">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ind w:left="795"/>
        <w:jc w:val="both"/>
        <w:rPr>
          <w:rFonts w:ascii="Arial" w:eastAsia="Times New Roman" w:hAnsi="Arial" w:cs="Arial"/>
          <w:lang w:eastAsia="pl-PL"/>
        </w:rPr>
      </w:pPr>
      <w:hyperlink r:id="rId34" w:history="1">
        <w:r w:rsidR="006259DB" w:rsidRPr="00B533BB">
          <w:rPr>
            <w:rStyle w:val="Hipercze"/>
            <w:rFonts w:eastAsia="Times New Roman" w:cs="Arial"/>
            <w:lang w:eastAsia="pl-PL"/>
          </w:rPr>
          <w:t xml:space="preserve">Firma ASTOR – </w:t>
        </w:r>
        <w:proofErr w:type="spellStart"/>
        <w:r w:rsidR="006259DB" w:rsidRPr="00B533BB">
          <w:rPr>
            <w:rStyle w:val="Hipercze"/>
            <w:rFonts w:eastAsia="Times New Roman" w:cs="Arial"/>
            <w:lang w:eastAsia="pl-PL"/>
          </w:rPr>
          <w:t>case</w:t>
        </w:r>
        <w:proofErr w:type="spellEnd"/>
        <w:r w:rsidR="006259DB" w:rsidRPr="00B533BB">
          <w:rPr>
            <w:rStyle w:val="Hipercze"/>
            <w:rFonts w:eastAsia="Times New Roman" w:cs="Arial"/>
            <w:lang w:eastAsia="pl-PL"/>
          </w:rPr>
          <w:t xml:space="preserve"> </w:t>
        </w:r>
        <w:proofErr w:type="spellStart"/>
        <w:r w:rsidR="006259DB" w:rsidRPr="00B533BB">
          <w:rPr>
            <w:rStyle w:val="Hipercze"/>
            <w:rFonts w:eastAsia="Times New Roman" w:cs="Arial"/>
            <w:lang w:eastAsia="pl-PL"/>
          </w:rPr>
          <w:t>study</w:t>
        </w:r>
        <w:proofErr w:type="spellEnd"/>
      </w:hyperlink>
    </w:p>
    <w:p w14:paraId="77CBD909"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252161E" w14:textId="77777777" w:rsidR="006259DB" w:rsidRPr="002C00AE" w:rsidRDefault="006259DB" w:rsidP="006259DB">
      <w:pPr>
        <w:shd w:val="clear" w:color="auto" w:fill="FFFFFF"/>
        <w:jc w:val="both"/>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t>Szkolenia uzupełniające wiedzę</w:t>
      </w:r>
      <w:r>
        <w:rPr>
          <w:rFonts w:ascii="Arial" w:eastAsia="Times New Roman" w:hAnsi="Arial" w:cs="Arial"/>
          <w:b/>
          <w:bCs/>
          <w:sz w:val="28"/>
          <w:szCs w:val="28"/>
          <w:lang w:eastAsia="pl-PL"/>
        </w:rPr>
        <w:t>:</w:t>
      </w:r>
    </w:p>
    <w:p w14:paraId="022773D0" w14:textId="77777777" w:rsidR="006259DB" w:rsidRPr="002C00AE" w:rsidRDefault="00F757ED" w:rsidP="006259DB">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hyperlink r:id="rId35" w:history="1">
        <w:r w:rsidR="006259DB" w:rsidRPr="004D39B1">
          <w:rPr>
            <w:rStyle w:val="Hipercze"/>
            <w:rFonts w:cs="Arial"/>
          </w:rPr>
          <w:t>Bezpłatne szkolenia online dotyczących eksportu, w tym zagadnień prawnych</w:t>
        </w:r>
      </w:hyperlink>
    </w:p>
    <w:p w14:paraId="3E92B027" w14:textId="77777777" w:rsidR="006259DB" w:rsidRPr="002C00AE" w:rsidRDefault="00F757ED" w:rsidP="006259DB">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hyperlink r:id="rId36" w:history="1">
        <w:r w:rsidR="006259DB" w:rsidRPr="004D39B1">
          <w:rPr>
            <w:rStyle w:val="Hipercze"/>
            <w:rFonts w:cs="Arial"/>
          </w:rPr>
          <w:t>Bezpłatne szkolenia m. in. w języku angielskim</w:t>
        </w:r>
      </w:hyperlink>
    </w:p>
    <w:p w14:paraId="1C7CADDA" w14:textId="77777777" w:rsidR="006259DB" w:rsidRPr="004D39B1"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p>
    <w:p w14:paraId="76263AF7" w14:textId="77777777" w:rsidR="006259DB" w:rsidRPr="00DA5014"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b/>
          <w:bCs/>
          <w:color w:val="auto"/>
          <w:sz w:val="28"/>
          <w:szCs w:val="28"/>
          <w:u w:val="none"/>
        </w:rPr>
      </w:pPr>
      <w:r w:rsidRPr="00DA5014">
        <w:rPr>
          <w:rStyle w:val="Hipercze"/>
          <w:rFonts w:cs="Arial"/>
          <w:b/>
          <w:bCs/>
          <w:color w:val="auto"/>
          <w:sz w:val="28"/>
          <w:szCs w:val="28"/>
          <w:u w:val="none"/>
        </w:rPr>
        <w:t>Opracowania, rankingi, klasyfikacje, wskaźniki branżowe:</w:t>
      </w:r>
    </w:p>
    <w:bookmarkEnd w:id="13"/>
    <w:p w14:paraId="37ABD0A7" w14:textId="77777777" w:rsidR="00104F42" w:rsidRPr="0090709E" w:rsidRDefault="00104F42"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fldChar w:fldCharType="begin"/>
      </w:r>
      <w:r>
        <w:instrText>HYPERLINK "https://www.heritage.org/index/?version=1212"</w:instrText>
      </w:r>
      <w:r>
        <w:fldChar w:fldCharType="separate"/>
      </w:r>
      <w:r w:rsidRPr="00321A17">
        <w:rPr>
          <w:rStyle w:val="Hipercze"/>
          <w:rFonts w:eastAsia="Times New Roman" w:cs="Arial"/>
          <w:lang w:eastAsia="pl-PL"/>
        </w:rPr>
        <w:t xml:space="preserve">Wskaźnik wolności gospodarczej obliczany i publikowany przez </w:t>
      </w:r>
      <w:proofErr w:type="spellStart"/>
      <w:r w:rsidRPr="00321A17">
        <w:rPr>
          <w:rStyle w:val="Hipercze"/>
          <w:rFonts w:eastAsia="Times New Roman" w:cs="Arial"/>
          <w:lang w:eastAsia="pl-PL"/>
        </w:rPr>
        <w:t>Heritage</w:t>
      </w:r>
      <w:proofErr w:type="spellEnd"/>
      <w:r w:rsidRPr="00321A17">
        <w:rPr>
          <w:rStyle w:val="Hipercze"/>
          <w:rFonts w:eastAsia="Times New Roman" w:cs="Arial"/>
          <w:lang w:eastAsia="pl-PL"/>
        </w:rPr>
        <w:t xml:space="preserve"> Foundation</w:t>
      </w:r>
      <w:r>
        <w:rPr>
          <w:rStyle w:val="Hipercze"/>
          <w:rFonts w:eastAsia="Times New Roman" w:cs="Arial"/>
          <w:lang w:eastAsia="pl-PL"/>
        </w:rPr>
        <w:fldChar w:fldCharType="end"/>
      </w:r>
    </w:p>
    <w:p w14:paraId="55705A41" w14:textId="77777777" w:rsidR="00104F42" w:rsidRPr="0090709E" w:rsidRDefault="00F757ED"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37" w:history="1">
        <w:r w:rsidR="00104F42" w:rsidRPr="0090709E">
          <w:rPr>
            <w:rStyle w:val="Hipercze"/>
            <w:rFonts w:eastAsia="Times New Roman" w:cs="Arial"/>
            <w:lang w:eastAsia="pl-PL"/>
          </w:rPr>
          <w:t xml:space="preserve">Indeks potencjału rynkowego (Market </w:t>
        </w:r>
        <w:proofErr w:type="spellStart"/>
        <w:r w:rsidR="00104F42" w:rsidRPr="0090709E">
          <w:rPr>
            <w:rStyle w:val="Hipercze"/>
            <w:rFonts w:eastAsia="Times New Roman" w:cs="Arial"/>
            <w:lang w:eastAsia="pl-PL"/>
          </w:rPr>
          <w:t>Potential</w:t>
        </w:r>
        <w:proofErr w:type="spellEnd"/>
        <w:r w:rsidR="00104F42" w:rsidRPr="0090709E">
          <w:rPr>
            <w:rStyle w:val="Hipercze"/>
            <w:rFonts w:eastAsia="Times New Roman" w:cs="Arial"/>
            <w:lang w:eastAsia="pl-PL"/>
          </w:rPr>
          <w:t xml:space="preserve"> Index – MPI)</w:t>
        </w:r>
      </w:hyperlink>
    </w:p>
    <w:p w14:paraId="5243434F" w14:textId="77777777" w:rsidR="00104F42" w:rsidRPr="0090709E" w:rsidRDefault="00F757ED"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38" w:history="1">
        <w:r w:rsidR="00104F42" w:rsidRPr="0090709E">
          <w:rPr>
            <w:rStyle w:val="Hipercze"/>
            <w:rFonts w:eastAsia="Times New Roman" w:cs="Arial"/>
            <w:lang w:eastAsia="pl-PL"/>
          </w:rPr>
          <w:t xml:space="preserve">Mapa potencjału eksportowego (Export </w:t>
        </w:r>
        <w:proofErr w:type="spellStart"/>
        <w:r w:rsidR="00104F42" w:rsidRPr="0090709E">
          <w:rPr>
            <w:rStyle w:val="Hipercze"/>
            <w:rFonts w:eastAsia="Times New Roman" w:cs="Arial"/>
            <w:lang w:eastAsia="pl-PL"/>
          </w:rPr>
          <w:t>Potential</w:t>
        </w:r>
        <w:proofErr w:type="spellEnd"/>
        <w:r w:rsidR="00104F42" w:rsidRPr="0090709E">
          <w:rPr>
            <w:rStyle w:val="Hipercze"/>
            <w:rFonts w:eastAsia="Times New Roman" w:cs="Arial"/>
            <w:lang w:eastAsia="pl-PL"/>
          </w:rPr>
          <w:t xml:space="preserve"> Map)</w:t>
        </w:r>
      </w:hyperlink>
      <w:r w:rsidR="00104F42" w:rsidRPr="0090709E">
        <w:rPr>
          <w:rStyle w:val="Hipercze"/>
          <w:rFonts w:eastAsia="Times New Roman" w:cs="Arial"/>
          <w:lang w:eastAsia="pl-PL"/>
        </w:rPr>
        <w:t xml:space="preserve"> </w:t>
      </w:r>
    </w:p>
    <w:p w14:paraId="797A036A" w14:textId="77777777" w:rsidR="00104F42" w:rsidRPr="0090709E" w:rsidRDefault="00F757ED"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39" w:history="1">
        <w:r w:rsidR="00104F42" w:rsidRPr="0090709E">
          <w:rPr>
            <w:rStyle w:val="Hipercze"/>
            <w:rFonts w:eastAsia="Times New Roman" w:cs="Arial"/>
            <w:lang w:eastAsia="pl-PL"/>
          </w:rPr>
          <w:t xml:space="preserve">Wskaźnik wolności obywatelskiej opracowywany przez </w:t>
        </w:r>
        <w:proofErr w:type="spellStart"/>
        <w:r w:rsidR="00104F42" w:rsidRPr="0090709E">
          <w:rPr>
            <w:rStyle w:val="Hipercze"/>
            <w:rFonts w:eastAsia="Times New Roman" w:cs="Arial"/>
            <w:lang w:eastAsia="pl-PL"/>
          </w:rPr>
          <w:t>Freedom</w:t>
        </w:r>
        <w:proofErr w:type="spellEnd"/>
        <w:r w:rsidR="00104F42" w:rsidRPr="0090709E">
          <w:rPr>
            <w:rStyle w:val="Hipercze"/>
            <w:rFonts w:eastAsia="Times New Roman" w:cs="Arial"/>
            <w:lang w:eastAsia="pl-PL"/>
          </w:rPr>
          <w:t xml:space="preserve"> House</w:t>
        </w:r>
      </w:hyperlink>
    </w:p>
    <w:p w14:paraId="58E1F1EB" w14:textId="77777777" w:rsidR="00104F42" w:rsidRPr="0026352B" w:rsidRDefault="00F757ED" w:rsidP="00104F42">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u w:val="none"/>
        </w:rPr>
      </w:pPr>
      <w:hyperlink r:id="rId40" w:history="1">
        <w:r w:rsidR="00104F42" w:rsidRPr="0090709E">
          <w:rPr>
            <w:rStyle w:val="Hipercze"/>
            <w:rFonts w:eastAsia="Times New Roman" w:cs="Arial"/>
            <w:lang w:eastAsia="pl-PL"/>
          </w:rPr>
          <w:t>Indeks HDI (Human Development Index opracowywany pod auspicjami ONZ)</w:t>
        </w:r>
      </w:hyperlink>
      <w:r w:rsidR="00104F42" w:rsidRPr="0026352B">
        <w:rPr>
          <w:rStyle w:val="Hipercze"/>
          <w:rFonts w:cs="Arial"/>
          <w:u w:val="none"/>
        </w:rPr>
        <w:t xml:space="preserve"> </w:t>
      </w:r>
    </w:p>
    <w:p w14:paraId="73F8ED93"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2FBF10F2"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b/>
          <w:bCs/>
          <w:lang w:eastAsia="pl-PL"/>
        </w:rPr>
      </w:pPr>
      <w:r w:rsidRPr="002C00AE">
        <w:rPr>
          <w:rFonts w:ascii="Arial" w:eastAsia="Times New Roman" w:hAnsi="Arial" w:cs="Arial"/>
          <w:b/>
          <w:bCs/>
          <w:lang w:eastAsia="pl-PL"/>
        </w:rPr>
        <w:t>Notatki:</w:t>
      </w:r>
    </w:p>
    <w:p w14:paraId="4FF9E729"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r w:rsidRPr="002C00AE">
        <w:rPr>
          <w:rFonts w:ascii="Arial" w:eastAsia="Times New Roman" w:hAnsi="Arial" w:cs="Arial"/>
          <w:lang w:eastAsia="pl-PL"/>
        </w:rPr>
        <w:t xml:space="preserve"> </w:t>
      </w:r>
    </w:p>
    <w:p w14:paraId="4125E22B"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65625007" w14:textId="77777777" w:rsidR="006259DB" w:rsidRPr="002C00AE" w:rsidRDefault="006259DB" w:rsidP="006259DB">
      <w:pPr>
        <w:rPr>
          <w:rFonts w:ascii="Arial" w:eastAsia="Times New Roman" w:hAnsi="Arial" w:cs="Arial"/>
          <w:b/>
          <w:bCs/>
          <w:lang w:eastAsia="pl-PL"/>
        </w:rPr>
      </w:pPr>
      <w:r w:rsidRPr="002C00AE">
        <w:rPr>
          <w:rFonts w:ascii="Arial" w:eastAsia="Times New Roman" w:hAnsi="Arial" w:cs="Arial"/>
          <w:b/>
          <w:bCs/>
          <w:lang w:eastAsia="pl-PL"/>
        </w:rPr>
        <w:br w:type="page"/>
      </w:r>
    </w:p>
    <w:p w14:paraId="07A51688" w14:textId="5E32A8FA"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sz w:val="28"/>
          <w:szCs w:val="28"/>
          <w:lang w:eastAsia="pl-PL"/>
        </w:rPr>
      </w:pPr>
      <w:r w:rsidRPr="002C00AE">
        <w:rPr>
          <w:rFonts w:ascii="Arial" w:eastAsia="Times New Roman" w:hAnsi="Arial" w:cs="Arial"/>
          <w:b/>
          <w:bCs/>
          <w:sz w:val="28"/>
          <w:szCs w:val="28"/>
          <w:lang w:eastAsia="pl-PL"/>
        </w:rPr>
        <w:lastRenderedPageBreak/>
        <w:t>Test gotowości do eksportu</w:t>
      </w:r>
    </w:p>
    <w:p w14:paraId="635E07CA"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295DCCEA"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both"/>
        <w:rPr>
          <w:rFonts w:ascii="Arial" w:eastAsia="Times New Roman" w:hAnsi="Arial" w:cs="Arial"/>
          <w:lang w:eastAsia="pl-PL"/>
        </w:rPr>
      </w:pPr>
      <w:r w:rsidRPr="002C00AE">
        <w:rPr>
          <w:rFonts w:ascii="Arial" w:eastAsia="Times New Roman" w:hAnsi="Arial" w:cs="Arial"/>
          <w:lang w:eastAsia="pl-PL"/>
        </w:rPr>
        <w:t>Ten test pozwoli jeszcze raz wstępnie usystematyzować wiedzę na temat aktualnej pozycji Państwa przedsiębiorstwa. Zawiera on jedynie wstęp do przygotowania szczegółowej i dokładnej analizy na temat gotowości do eksportu.</w:t>
      </w:r>
    </w:p>
    <w:p w14:paraId="0E8B0281"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tbl>
      <w:tblPr>
        <w:tblStyle w:val="Tabela-Siatka"/>
        <w:tblW w:w="0" w:type="auto"/>
        <w:tblInd w:w="795" w:type="dxa"/>
        <w:tblLook w:val="04A0" w:firstRow="1" w:lastRow="0" w:firstColumn="1" w:lastColumn="0" w:noHBand="0" w:noVBand="1"/>
      </w:tblPr>
      <w:tblGrid>
        <w:gridCol w:w="6713"/>
        <w:gridCol w:w="1134"/>
        <w:gridCol w:w="986"/>
      </w:tblGrid>
      <w:tr w:rsidR="006259DB" w:rsidRPr="002C00AE" w14:paraId="0EC56976" w14:textId="77777777" w:rsidTr="00DE62D9">
        <w:tc>
          <w:tcPr>
            <w:tcW w:w="6713" w:type="dxa"/>
          </w:tcPr>
          <w:p w14:paraId="05EBCC02"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Posiadam produkt, który sprzedaje się z powodzeniem na rynku krajowym.</w:t>
            </w:r>
          </w:p>
        </w:tc>
        <w:tc>
          <w:tcPr>
            <w:tcW w:w="1134" w:type="dxa"/>
          </w:tcPr>
          <w:p w14:paraId="41FE2498"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4DCEBA14"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04A61AA0" w14:textId="77777777" w:rsidTr="00DE62D9">
        <w:tc>
          <w:tcPr>
            <w:tcW w:w="6713" w:type="dxa"/>
          </w:tcPr>
          <w:p w14:paraId="466B7F53"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Posiadam opracowany (w trakcie opracowywania) plan wejścia na rynki zagraniczne (plan rozwoju eksportu) ze ściśle określonymi celami strategicznym</w:t>
            </w:r>
          </w:p>
        </w:tc>
        <w:tc>
          <w:tcPr>
            <w:tcW w:w="1134" w:type="dxa"/>
          </w:tcPr>
          <w:p w14:paraId="25007A7B"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1E6786AB"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33FC08B9" w14:textId="77777777" w:rsidTr="00DE62D9">
        <w:tc>
          <w:tcPr>
            <w:tcW w:w="6713" w:type="dxa"/>
          </w:tcPr>
          <w:p w14:paraId="7358310E"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Posiadam odpowiednie zdolności produkcyjne do zapewnienia stałych dostaw na rynki zagraniczne.</w:t>
            </w:r>
          </w:p>
        </w:tc>
        <w:tc>
          <w:tcPr>
            <w:tcW w:w="1134" w:type="dxa"/>
          </w:tcPr>
          <w:p w14:paraId="195EEA7D"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69566F63"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1295F108" w14:textId="77777777" w:rsidTr="00DE62D9">
        <w:tc>
          <w:tcPr>
            <w:tcW w:w="6713" w:type="dxa"/>
          </w:tcPr>
          <w:p w14:paraId="66E7804A"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Dysponuję niezbędnymi środkami finansowymi do wprowadzenia produktu na rynek docelowy poza granicami Polski</w:t>
            </w:r>
          </w:p>
        </w:tc>
        <w:tc>
          <w:tcPr>
            <w:tcW w:w="1134" w:type="dxa"/>
          </w:tcPr>
          <w:p w14:paraId="5A3183FA"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38A0F9A5"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322F4202" w14:textId="77777777" w:rsidTr="00DE62D9">
        <w:tc>
          <w:tcPr>
            <w:tcW w:w="6713" w:type="dxa"/>
          </w:tcPr>
          <w:p w14:paraId="1D4C7B54"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Zatrudniam odpowiednio wykwalifikowaną kadrę, przygotowaną do realizacji i obsługi zamówień na międzynarodowym poziomie.</w:t>
            </w:r>
          </w:p>
        </w:tc>
        <w:tc>
          <w:tcPr>
            <w:tcW w:w="1134" w:type="dxa"/>
          </w:tcPr>
          <w:p w14:paraId="1A23FA91"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7150573A"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56E71CC6" w14:textId="77777777" w:rsidTr="00DE62D9">
        <w:tc>
          <w:tcPr>
            <w:tcW w:w="6713" w:type="dxa"/>
          </w:tcPr>
          <w:p w14:paraId="5A041CF8"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Moja firma ma wdrożone systemy zarządzania przedsiębiorstwem, dzięki którym wprowadzenie i utrzymanie produktu na rynku zagranicznym nie będzie trudne.</w:t>
            </w:r>
          </w:p>
        </w:tc>
        <w:tc>
          <w:tcPr>
            <w:tcW w:w="1134" w:type="dxa"/>
          </w:tcPr>
          <w:p w14:paraId="6AD8328E"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031850F9"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35FABF89" w14:textId="77777777" w:rsidTr="00DE62D9">
        <w:tc>
          <w:tcPr>
            <w:tcW w:w="6713" w:type="dxa"/>
          </w:tcPr>
          <w:p w14:paraId="7B47BA3C"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Moja firma jest w stanie zapewnić na rynku zagranicznym konkurencyjną jakość towarów/ usług.</w:t>
            </w:r>
          </w:p>
        </w:tc>
        <w:tc>
          <w:tcPr>
            <w:tcW w:w="1134" w:type="dxa"/>
          </w:tcPr>
          <w:p w14:paraId="09C08CA2"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3ADFC7A4"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52C7D72F" w14:textId="77777777" w:rsidTr="00DE62D9">
        <w:tc>
          <w:tcPr>
            <w:tcW w:w="6713" w:type="dxa"/>
          </w:tcPr>
          <w:p w14:paraId="6F92C641"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Jestem w stanie dostosować aktualną technologię produktu/ rodzaj opakowania do przepisów prawa międzynarodowego, wymogów jakościowych, norm bezpieczeństwa i uwarunkowań kulturowych.</w:t>
            </w:r>
          </w:p>
        </w:tc>
        <w:tc>
          <w:tcPr>
            <w:tcW w:w="1134" w:type="dxa"/>
          </w:tcPr>
          <w:p w14:paraId="6CCCA37F"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01A930F5"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77B56F26" w14:textId="77777777" w:rsidTr="00DE62D9">
        <w:tc>
          <w:tcPr>
            <w:tcW w:w="6713" w:type="dxa"/>
          </w:tcPr>
          <w:p w14:paraId="5796F80C"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Dysponuję niezbędną wiedzą w zakresie międzynarodowego transportu towarów i obowiązujących przepisów i procedur celnych.</w:t>
            </w:r>
          </w:p>
        </w:tc>
        <w:tc>
          <w:tcPr>
            <w:tcW w:w="1134" w:type="dxa"/>
          </w:tcPr>
          <w:p w14:paraId="55B6BEB9"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5EBF9B4B"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NIE</w:t>
            </w:r>
          </w:p>
        </w:tc>
      </w:tr>
      <w:tr w:rsidR="006259DB" w:rsidRPr="002C00AE" w14:paraId="458BB659" w14:textId="77777777" w:rsidTr="00DE62D9">
        <w:tc>
          <w:tcPr>
            <w:tcW w:w="6713" w:type="dxa"/>
          </w:tcPr>
          <w:p w14:paraId="0675FC05" w14:textId="77777777" w:rsidR="006259DB" w:rsidRPr="002C00AE" w:rsidRDefault="006259DB" w:rsidP="00DE62D9">
            <w:pPr>
              <w:rPr>
                <w:rFonts w:ascii="Arial" w:eastAsia="Times New Roman" w:hAnsi="Arial" w:cs="Arial"/>
                <w:lang w:eastAsia="pl-PL"/>
              </w:rPr>
            </w:pPr>
            <w:r w:rsidRPr="002C00AE">
              <w:rPr>
                <w:rFonts w:ascii="Arial" w:eastAsia="Times New Roman" w:hAnsi="Arial" w:cs="Arial"/>
                <w:lang w:eastAsia="pl-PL"/>
              </w:rPr>
              <w:t>Wiem jak realizować umowy oraz rozliczać transakcje w handlu zagranicznym.</w:t>
            </w:r>
          </w:p>
        </w:tc>
        <w:tc>
          <w:tcPr>
            <w:tcW w:w="1134" w:type="dxa"/>
          </w:tcPr>
          <w:p w14:paraId="7751FEFD"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TAK</w:t>
            </w:r>
          </w:p>
        </w:tc>
        <w:tc>
          <w:tcPr>
            <w:tcW w:w="986" w:type="dxa"/>
          </w:tcPr>
          <w:p w14:paraId="1FB03270" w14:textId="77777777" w:rsidR="006259DB" w:rsidRPr="002C00AE" w:rsidRDefault="006259DB" w:rsidP="00DE62D9">
            <w:pPr>
              <w:keepNext/>
              <w:jc w:val="center"/>
              <w:rPr>
                <w:rFonts w:ascii="Arial" w:eastAsia="Times New Roman" w:hAnsi="Arial" w:cs="Arial"/>
                <w:lang w:eastAsia="pl-PL"/>
              </w:rPr>
            </w:pPr>
            <w:r w:rsidRPr="002C00AE">
              <w:rPr>
                <w:rFonts w:ascii="Arial" w:eastAsia="Times New Roman" w:hAnsi="Arial" w:cs="Arial"/>
                <w:lang w:eastAsia="pl-PL"/>
              </w:rPr>
              <w:t>NIE</w:t>
            </w:r>
          </w:p>
        </w:tc>
      </w:tr>
    </w:tbl>
    <w:p w14:paraId="1BDF4EFF" w14:textId="48649198" w:rsidR="006259DB" w:rsidRPr="004558DB" w:rsidRDefault="006259DB" w:rsidP="006259DB">
      <w:pPr>
        <w:pStyle w:val="Legenda"/>
        <w:ind w:firstLine="720"/>
        <w:rPr>
          <w:rFonts w:ascii="Arial" w:eastAsia="Times New Roman" w:hAnsi="Arial" w:cs="Arial"/>
          <w:i w:val="0"/>
          <w:iCs w:val="0"/>
          <w:color w:val="auto"/>
          <w:sz w:val="20"/>
          <w:szCs w:val="20"/>
          <w:lang w:eastAsia="pl-PL"/>
        </w:rPr>
      </w:pPr>
      <w:r w:rsidRPr="004558DB">
        <w:rPr>
          <w:rFonts w:ascii="Arial" w:hAnsi="Arial" w:cs="Arial"/>
          <w:i w:val="0"/>
          <w:iCs w:val="0"/>
          <w:color w:val="auto"/>
          <w:sz w:val="20"/>
          <w:szCs w:val="20"/>
        </w:rPr>
        <w:t xml:space="preserve">Źródło: Opracowano na podstawie: COIE Informator eksportera. Co przyszły eksporter sprawdzić </w:t>
      </w:r>
      <w:r w:rsidR="004558DB">
        <w:rPr>
          <w:rFonts w:ascii="Arial" w:hAnsi="Arial" w:cs="Arial"/>
          <w:i w:val="0"/>
          <w:iCs w:val="0"/>
          <w:color w:val="auto"/>
          <w:sz w:val="20"/>
          <w:szCs w:val="20"/>
        </w:rPr>
        <w:br/>
      </w:r>
      <w:r w:rsidRPr="004558DB">
        <w:rPr>
          <w:rFonts w:ascii="Arial" w:hAnsi="Arial" w:cs="Arial"/>
          <w:i w:val="0"/>
          <w:iCs w:val="0"/>
          <w:color w:val="auto"/>
          <w:sz w:val="20"/>
          <w:szCs w:val="20"/>
        </w:rPr>
        <w:t>i wiedzieć powinien…</w:t>
      </w:r>
    </w:p>
    <w:p w14:paraId="60E65E3B"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b/>
          <w:bCs/>
          <w:lang w:eastAsia="pl-PL"/>
        </w:rPr>
      </w:pPr>
    </w:p>
    <w:p w14:paraId="00B9F639"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b/>
          <w:bCs/>
          <w:lang w:eastAsia="pl-PL"/>
        </w:rPr>
      </w:pPr>
      <w:r w:rsidRPr="002C00AE">
        <w:rPr>
          <w:rFonts w:ascii="Arial" w:eastAsia="Times New Roman" w:hAnsi="Arial" w:cs="Arial"/>
          <w:b/>
          <w:bCs/>
          <w:lang w:eastAsia="pl-PL"/>
        </w:rPr>
        <w:t>Państwa odpowiedzi:</w:t>
      </w:r>
    </w:p>
    <w:p w14:paraId="792794B0"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tbl>
      <w:tblPr>
        <w:tblStyle w:val="Tabela-Siatka"/>
        <w:tblW w:w="0" w:type="auto"/>
        <w:tblInd w:w="795" w:type="dxa"/>
        <w:tblLook w:val="04A0" w:firstRow="1" w:lastRow="0" w:firstColumn="1" w:lastColumn="0" w:noHBand="0" w:noVBand="1"/>
      </w:tblPr>
      <w:tblGrid>
        <w:gridCol w:w="4417"/>
        <w:gridCol w:w="4416"/>
      </w:tblGrid>
      <w:tr w:rsidR="006259DB" w:rsidRPr="002C00AE" w14:paraId="4CA05866" w14:textId="77777777" w:rsidTr="00DE62D9">
        <w:tc>
          <w:tcPr>
            <w:tcW w:w="4814" w:type="dxa"/>
          </w:tcPr>
          <w:p w14:paraId="7E8015AD"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Liczba odpowiedzi „TAK”</w:t>
            </w:r>
          </w:p>
        </w:tc>
        <w:tc>
          <w:tcPr>
            <w:tcW w:w="4814" w:type="dxa"/>
          </w:tcPr>
          <w:p w14:paraId="12CC8F40" w14:textId="77777777" w:rsidR="006259DB" w:rsidRPr="002C00AE" w:rsidRDefault="006259DB" w:rsidP="00DE62D9">
            <w:pPr>
              <w:jc w:val="center"/>
              <w:rPr>
                <w:rFonts w:ascii="Arial" w:eastAsia="Times New Roman" w:hAnsi="Arial" w:cs="Arial"/>
                <w:lang w:eastAsia="pl-PL"/>
              </w:rPr>
            </w:pPr>
            <w:r w:rsidRPr="002C00AE">
              <w:rPr>
                <w:rFonts w:ascii="Arial" w:eastAsia="Times New Roman" w:hAnsi="Arial" w:cs="Arial"/>
                <w:lang w:eastAsia="pl-PL"/>
              </w:rPr>
              <w:t>Liczba odpowiedzi „NIE”</w:t>
            </w:r>
          </w:p>
        </w:tc>
      </w:tr>
      <w:tr w:rsidR="006259DB" w:rsidRPr="002C00AE" w14:paraId="33F5486B" w14:textId="77777777" w:rsidTr="00DE62D9">
        <w:tc>
          <w:tcPr>
            <w:tcW w:w="4814" w:type="dxa"/>
          </w:tcPr>
          <w:p w14:paraId="3E6C2C34" w14:textId="77777777" w:rsidR="006259DB" w:rsidRPr="002C00AE" w:rsidRDefault="006259DB" w:rsidP="00DE62D9">
            <w:pPr>
              <w:rPr>
                <w:rFonts w:ascii="Arial" w:eastAsia="Times New Roman" w:hAnsi="Arial" w:cs="Arial"/>
                <w:lang w:eastAsia="pl-PL"/>
              </w:rPr>
            </w:pPr>
          </w:p>
        </w:tc>
        <w:tc>
          <w:tcPr>
            <w:tcW w:w="4814" w:type="dxa"/>
          </w:tcPr>
          <w:p w14:paraId="56E896FD" w14:textId="77777777" w:rsidR="006259DB" w:rsidRPr="002C00AE" w:rsidRDefault="006259DB" w:rsidP="00DE62D9">
            <w:pPr>
              <w:rPr>
                <w:rFonts w:ascii="Arial" w:eastAsia="Times New Roman" w:hAnsi="Arial" w:cs="Arial"/>
                <w:lang w:eastAsia="pl-PL"/>
              </w:rPr>
            </w:pPr>
          </w:p>
        </w:tc>
      </w:tr>
    </w:tbl>
    <w:p w14:paraId="63E808E9"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57AABCE4" w14:textId="77777777" w:rsidR="006259DB" w:rsidRPr="002C00AE"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4C1D6665" w14:textId="77777777" w:rsidR="006259DB" w:rsidRDefault="006259DB" w:rsidP="006259DB">
      <w:pPr>
        <w:rPr>
          <w:rFonts w:ascii="Arial" w:eastAsia="Times New Roman" w:hAnsi="Arial" w:cs="Arial"/>
          <w:lang w:eastAsia="pl-PL"/>
        </w:rPr>
      </w:pPr>
      <w:r>
        <w:rPr>
          <w:rFonts w:ascii="Arial" w:eastAsia="Times New Roman" w:hAnsi="Arial" w:cs="Arial"/>
          <w:lang w:eastAsia="pl-PL"/>
        </w:rPr>
        <w:br w:type="page"/>
      </w:r>
    </w:p>
    <w:p w14:paraId="772941BD" w14:textId="0DEA8EF7" w:rsidR="006259DB" w:rsidRPr="006A6B9A" w:rsidRDefault="00F757ED" w:rsidP="00571489">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lang w:eastAsia="pl-PL"/>
        </w:rPr>
      </w:pPr>
      <w:hyperlink r:id="rId41" w:history="1">
        <w:r w:rsidR="006259DB" w:rsidRPr="006A6B9A">
          <w:rPr>
            <w:rStyle w:val="Hipercze"/>
            <w:lang w:eastAsia="pl-PL"/>
          </w:rPr>
          <w:t>Test samooceny - Strategia eksportowa produktów i usług wraz</w:t>
        </w:r>
        <w:r w:rsidR="006259DB" w:rsidRPr="006A6B9A">
          <w:rPr>
            <w:rStyle w:val="Hipercze"/>
            <w:lang w:eastAsia="pl-PL"/>
          </w:rPr>
          <w:br/>
          <w:t xml:space="preserve"> z elementami modelu biznesowego – test dostępny on-line.</w:t>
        </w:r>
      </w:hyperlink>
    </w:p>
    <w:p w14:paraId="04CBF051"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1ECF0242"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0696659D"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708BB968"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B54C8A9"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EA2DB3A"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08C12620"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74E05C3C"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5E3F55FE"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ED2D634"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9705611"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25A2A777"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6BFF392C"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9414EFC"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197FF915"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5D8364CE"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14BF2C4C"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051323F3"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4A56C791"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7E32D88B"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7FAA48A6"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42B207C2"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42E07644"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825F1E9"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22BE3E01"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775D7557"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576B87A9"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53403E60"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62A5DCDD"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1016EB05"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5A42E566" w14:textId="77777777" w:rsidR="006259DB" w:rsidRDefault="006259DB" w:rsidP="006259DB">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jc w:val="both"/>
        <w:rPr>
          <w:rFonts w:ascii="Arial" w:eastAsia="Times New Roman" w:hAnsi="Arial" w:cs="Arial"/>
          <w:b/>
          <w:bCs/>
          <w:color w:val="000000"/>
          <w:shd w:val="clear" w:color="auto" w:fill="FFFFFF"/>
          <w:lang w:eastAsia="pl-PL"/>
        </w:rPr>
      </w:pPr>
    </w:p>
    <w:p w14:paraId="3EA582E1" w14:textId="3A181B5B" w:rsidR="00F757ED" w:rsidRDefault="00F757ED">
      <w:pPr>
        <w:rPr>
          <w:rFonts w:ascii="Arial" w:eastAsia="Times New Roman" w:hAnsi="Arial" w:cs="Arial"/>
          <w:b/>
          <w:bCs/>
          <w:color w:val="000000"/>
          <w:shd w:val="clear" w:color="auto" w:fill="FFFFFF"/>
          <w:lang w:eastAsia="pl-PL"/>
        </w:rPr>
      </w:pPr>
      <w:r>
        <w:rPr>
          <w:rFonts w:ascii="Arial" w:eastAsia="Times New Roman" w:hAnsi="Arial" w:cs="Arial"/>
          <w:b/>
          <w:bCs/>
          <w:color w:val="000000"/>
          <w:shd w:val="clear" w:color="auto" w:fill="FFFFFF"/>
          <w:lang w:eastAsia="pl-PL"/>
        </w:rPr>
        <w:br w:type="page"/>
      </w:r>
    </w:p>
    <w:p w14:paraId="49DE575D" w14:textId="77777777" w:rsidR="006660CA" w:rsidRDefault="006660CA">
      <w:pPr>
        <w:rPr>
          <w:rFonts w:ascii="Arial" w:eastAsia="Times New Roman" w:hAnsi="Arial" w:cs="Arial"/>
          <w:b/>
          <w:bCs/>
          <w:color w:val="000000"/>
          <w:shd w:val="clear" w:color="auto" w:fill="FFFFFF"/>
          <w:lang w:eastAsia="pl-PL"/>
        </w:rPr>
      </w:pPr>
    </w:p>
    <w:p w14:paraId="4CC98298" w14:textId="77777777" w:rsidR="00E538EA" w:rsidRPr="00B3088C" w:rsidRDefault="00E538EA" w:rsidP="00E538EA">
      <w:pPr>
        <w:rPr>
          <w:rFonts w:ascii="Arial" w:eastAsia="Times New Roman" w:hAnsi="Arial" w:cs="Arial"/>
          <w:color w:val="232323"/>
          <w:lang w:eastAsia="pl-PL"/>
        </w:rPr>
      </w:pPr>
      <w:r w:rsidRPr="00B3088C">
        <w:rPr>
          <w:rFonts w:ascii="Arial" w:eastAsia="Times New Roman" w:hAnsi="Arial" w:cs="Arial"/>
          <w:color w:val="232323"/>
          <w:lang w:eastAsia="pl-PL"/>
        </w:rPr>
        <w:t>ZASTRZEŻENIE</w:t>
      </w:r>
    </w:p>
    <w:p w14:paraId="69A3CC85" w14:textId="77777777" w:rsidR="00E538EA" w:rsidRPr="00B3088C" w:rsidRDefault="00E538EA" w:rsidP="00E538EA">
      <w:pPr>
        <w:rPr>
          <w:rFonts w:ascii="Arial" w:eastAsia="Times New Roman" w:hAnsi="Arial" w:cs="Arial"/>
          <w:color w:val="232323"/>
          <w:lang w:eastAsia="pl-PL"/>
        </w:rPr>
      </w:pPr>
    </w:p>
    <w:p w14:paraId="4BE9F936" w14:textId="0FE77E7B"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 xml:space="preserve">Polska Agencja Inwestycji i Handlu S.A. (PAIH) udostępnia powyższy materiał nieodpłatnie jako efekty projektu „Mój biznes za granicą - model wsparcia instytucjonalnego MŚP w obszarze umiędzynarodowienia oferty firm i rozpoczęcia działalności na rynkach międzynarodowych” w ramach Programu Operacyjnego Wiedza Edukacja Rozwój 2014-2020; Oś priorytetowa: IV. Innowacje społeczne i współpraca ponadnarodowa; Działanie 4.3 Współpraca ponadnarodowa. </w:t>
      </w:r>
    </w:p>
    <w:p w14:paraId="6C853EC5" w14:textId="77777777" w:rsidR="00E538EA" w:rsidRPr="00B3088C" w:rsidRDefault="00E538EA" w:rsidP="00E538EA">
      <w:pPr>
        <w:jc w:val="both"/>
        <w:rPr>
          <w:rFonts w:ascii="Arial" w:eastAsia="Times New Roman" w:hAnsi="Arial" w:cs="Arial"/>
          <w:color w:val="232323"/>
          <w:lang w:eastAsia="pl-PL"/>
        </w:rPr>
      </w:pPr>
    </w:p>
    <w:p w14:paraId="6A0A5FDC" w14:textId="7EF3737F"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Niniejszy materiał jest elementem programu edukacyjnego skierowanego do przedsiębiorców planujących rozpocząć ekspansję zagraniczną, w tym tych niemających w pełni sprecyzowanego potencjału eksportowego.</w:t>
      </w:r>
    </w:p>
    <w:p w14:paraId="4FA5773B" w14:textId="77777777" w:rsidR="00E538EA" w:rsidRPr="00B3088C" w:rsidRDefault="00E538EA" w:rsidP="00E538EA">
      <w:pPr>
        <w:jc w:val="both"/>
        <w:rPr>
          <w:rFonts w:ascii="Arial" w:eastAsia="Times New Roman" w:hAnsi="Arial" w:cs="Arial"/>
          <w:color w:val="232323"/>
          <w:lang w:eastAsia="pl-PL"/>
        </w:rPr>
      </w:pPr>
    </w:p>
    <w:p w14:paraId="2B0C738F" w14:textId="6E382012"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 xml:space="preserve">Należy zauważyć, iż stanowi on jedynie ramy merytoryczne zagadnień uznanych za kluczowe w kontekście przygotowania do prowadzenia działalności eksportowej i korzystanie z niego, szczególnie w przypadku realizacji szkoleń, wymaga każdorazowej weryfikacji i aktualizacji treści przez eksperta prowadzącego poszczególne moduły szkoleniowe oraz ewentualnego dostosowania do branży/specyfiki firm stanowiących potencjalnych odbiorców szkolenia. Zgodnie z rekomendacją PAIH, ekspertem prowadzącym szkolenie powinien być praktyk specjalizujący się w danym zakresie tematycznym. </w:t>
      </w:r>
    </w:p>
    <w:p w14:paraId="17B9F95D" w14:textId="77777777"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ab/>
      </w:r>
    </w:p>
    <w:p w14:paraId="54A0120A" w14:textId="5CC2C9E7"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 xml:space="preserve">PAIH nie ponosi odpowiedzialności z tytułu jakiejkolwiek szkody bezpośredniej lub pośredniej jakiegokolwiek rodzaju, w tym szkody za utratę zysków, wynikłej z całkowitego lub częściowego wykorzystania informacji udostępnionych przez PAIH w niniejszym materiale. W związku z tym, każdy odbiorca tych informacji powinien sprawdzić przydatność i poprawność wyżej wymienionych informacji zgodnie z ich przeznaczeniem i korzystać z tych informacji na własną odpowiedzialność. PAIH oraz jej pracownicy nie ponoszą w żadnym wypadku odpowiedzialności za jakąkolwiek decyzję lub działanie podjęte w oparciu o wyżej </w:t>
      </w:r>
      <w:r w:rsidRPr="00F757ED">
        <w:rPr>
          <w:rFonts w:ascii="Arial" w:eastAsia="Times New Roman" w:hAnsi="Arial" w:cs="Arial"/>
          <w:color w:val="232323"/>
          <w:lang w:eastAsia="pl-PL"/>
        </w:rPr>
        <w:t>wymienione</w:t>
      </w:r>
      <w:r w:rsidRPr="00B3088C">
        <w:rPr>
          <w:rFonts w:ascii="Arial" w:eastAsia="Times New Roman" w:hAnsi="Arial" w:cs="Arial"/>
          <w:color w:val="232323"/>
          <w:lang w:eastAsia="pl-PL"/>
        </w:rPr>
        <w:t xml:space="preserve"> informacje, ani za jakiekolwiek konsekwencje wynikające z decyzji podjętych w oparciu o te informacje. </w:t>
      </w:r>
    </w:p>
    <w:p w14:paraId="2717D32E" w14:textId="77777777" w:rsidR="00E538EA" w:rsidRPr="00B3088C" w:rsidRDefault="00E538EA" w:rsidP="00E538EA">
      <w:pPr>
        <w:jc w:val="both"/>
        <w:rPr>
          <w:rFonts w:ascii="Arial" w:eastAsia="Times New Roman" w:hAnsi="Arial" w:cs="Arial"/>
          <w:color w:val="232323"/>
          <w:lang w:eastAsia="pl-PL"/>
        </w:rPr>
      </w:pPr>
    </w:p>
    <w:p w14:paraId="1BE0FEC0" w14:textId="7CF321C3" w:rsidR="00E538EA" w:rsidRPr="00B3088C" w:rsidRDefault="00E538EA" w:rsidP="00E538EA">
      <w:pPr>
        <w:jc w:val="both"/>
        <w:rPr>
          <w:rFonts w:ascii="Arial" w:eastAsia="Times New Roman" w:hAnsi="Arial" w:cs="Arial"/>
          <w:color w:val="232323"/>
          <w:lang w:eastAsia="pl-PL"/>
        </w:rPr>
      </w:pPr>
      <w:r w:rsidRPr="00B3088C">
        <w:rPr>
          <w:rFonts w:ascii="Arial" w:eastAsia="Times New Roman" w:hAnsi="Arial" w:cs="Arial"/>
          <w:color w:val="232323"/>
          <w:lang w:eastAsia="pl-PL"/>
        </w:rPr>
        <w:t xml:space="preserve">Udostępnione w wersji elektronicznej publikacje dostępne na stronach internetowych PAIH (m.in. </w:t>
      </w:r>
      <w:hyperlink r:id="rId42" w:history="1">
        <w:r w:rsidR="00604326" w:rsidRPr="00B3088C">
          <w:rPr>
            <w:rStyle w:val="Hipercze"/>
            <w:rFonts w:eastAsia="Times New Roman" w:cs="Arial"/>
            <w:lang w:eastAsia="pl-PL"/>
          </w:rPr>
          <w:t>https://www.paih.gov.pl/moj_biznes_za_granica</w:t>
        </w:r>
      </w:hyperlink>
      <w:r w:rsidRPr="00B3088C">
        <w:rPr>
          <w:rFonts w:ascii="Arial" w:eastAsia="Times New Roman" w:hAnsi="Arial" w:cs="Arial"/>
          <w:color w:val="232323"/>
          <w:lang w:eastAsia="pl-PL"/>
        </w:rPr>
        <w:t xml:space="preserve">) mogą być wykorzystywane tylko w celach edukacyjnych. W przypadku korzystania z materiału w celu realizacji szkoleń, należy uwzględnić w informacji o szkoleniu, że jest ono efektem projektu „Mój biznes za granicą”. </w:t>
      </w:r>
    </w:p>
    <w:p w14:paraId="7F574C41" w14:textId="45FA6D72" w:rsidR="00E538EA" w:rsidRPr="00B3088C" w:rsidRDefault="00604326" w:rsidP="00E538EA">
      <w:pPr>
        <w:jc w:val="both"/>
        <w:rPr>
          <w:rFonts w:ascii="Arial" w:eastAsia="Times New Roman" w:hAnsi="Arial" w:cs="Arial"/>
          <w:color w:val="232323"/>
          <w:lang w:eastAsia="pl-PL"/>
        </w:rPr>
      </w:pPr>
      <w:bookmarkStart w:id="15" w:name="_Hlk155698940"/>
      <w:r w:rsidRPr="00B3088C">
        <w:rPr>
          <w:rFonts w:ascii="Arial" w:eastAsia="Times New Roman" w:hAnsi="Arial" w:cs="Arial"/>
          <w:color w:val="232323"/>
          <w:lang w:eastAsia="pl-PL"/>
        </w:rPr>
        <w:t>Utrwalenie (sporządzenie egzemplarza, w celu jego publikacji), zwielokrotnienie, wprowadzenie do obrotu, wypożyczenie lub udostępnienie zwielokrotnionych egzemplarzy jest niedozwolone bez podpisania stosownej umowy udzielenia sublicencji przez PAIH</w:t>
      </w:r>
      <w:r w:rsidR="00E538EA" w:rsidRPr="00B3088C">
        <w:rPr>
          <w:rFonts w:ascii="Arial" w:eastAsia="Times New Roman" w:hAnsi="Arial" w:cs="Arial"/>
          <w:color w:val="232323"/>
          <w:lang w:eastAsia="pl-PL"/>
        </w:rPr>
        <w:t>.</w:t>
      </w:r>
      <w:bookmarkEnd w:id="15"/>
    </w:p>
    <w:sectPr w:rsidR="00E538EA" w:rsidRPr="00B3088C" w:rsidSect="006D5D29">
      <w:pgSz w:w="11906" w:h="16838" w:code="9"/>
      <w:pgMar w:top="936" w:right="1134" w:bottom="1701" w:left="1134" w:header="2160" w:footer="1395" w:gutter="0"/>
      <w:pgNumType w:start="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F55CE" w14:textId="77777777" w:rsidR="003A5A73" w:rsidRDefault="003A5A73">
      <w:r>
        <w:separator/>
      </w:r>
    </w:p>
  </w:endnote>
  <w:endnote w:type="continuationSeparator" w:id="0">
    <w:p w14:paraId="68D4A79F" w14:textId="77777777" w:rsidR="003A5A73" w:rsidRDefault="003A5A73">
      <w:r>
        <w:continuationSeparator/>
      </w:r>
    </w:p>
  </w:endnote>
  <w:endnote w:type="continuationNotice" w:id="1">
    <w:p w14:paraId="541E52CF" w14:textId="77777777" w:rsidR="003A5A73" w:rsidRDefault="003A5A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charset w:val="EE"/>
    <w:family w:val="auto"/>
    <w:pitch w:val="variable"/>
    <w:sig w:usb0="A00002FF" w:usb1="5000204B" w:usb2="00000000" w:usb3="00000000" w:csb0="00000197"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Helvetica Neue">
    <w:altName w:val="Sylfaen"/>
    <w:charset w:val="00"/>
    <w:family w:val="roman"/>
    <w:pitch w:val="default"/>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mbria Math">
    <w:panose1 w:val="02040503050406030204"/>
    <w:charset w:val="EE"/>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6653117"/>
      <w:docPartObj>
        <w:docPartGallery w:val="Page Numbers (Bottom of Page)"/>
        <w:docPartUnique/>
      </w:docPartObj>
    </w:sdtPr>
    <w:sdtEndPr/>
    <w:sdtContent>
      <w:p w14:paraId="3EBBD382" w14:textId="77777777" w:rsidR="009039BC" w:rsidRDefault="009039BC">
        <w:pPr>
          <w:pStyle w:val="Stopka"/>
          <w:jc w:val="center"/>
        </w:pPr>
        <w:r>
          <w:fldChar w:fldCharType="begin"/>
        </w:r>
        <w:r>
          <w:instrText>PAGE   \* MERGEFORMAT</w:instrText>
        </w:r>
        <w:r>
          <w:fldChar w:fldCharType="separate"/>
        </w:r>
        <w:r>
          <w:t>2</w:t>
        </w:r>
        <w:r>
          <w:fldChar w:fldCharType="end"/>
        </w:r>
      </w:p>
    </w:sdtContent>
  </w:sdt>
  <w:p w14:paraId="0B6A5D6E" w14:textId="61636F90" w:rsidR="00B933A3" w:rsidRPr="00EB6A9F" w:rsidRDefault="00B933A3" w:rsidP="00EB6A9F">
    <w:pPr>
      <w:pStyle w:val="Stopka"/>
    </w:pPr>
  </w:p>
  <w:p w14:paraId="34D45813" w14:textId="21D9C001" w:rsidR="005A7BB4" w:rsidRDefault="005A7BB4" w:rsidP="00FF389A">
    <w:pPr>
      <w:tabs>
        <w:tab w:val="left" w:pos="301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1D66A" w14:textId="77777777" w:rsidR="003A5A73" w:rsidRDefault="003A5A73">
      <w:r>
        <w:separator/>
      </w:r>
    </w:p>
  </w:footnote>
  <w:footnote w:type="continuationSeparator" w:id="0">
    <w:p w14:paraId="1BC6CDEC" w14:textId="77777777" w:rsidR="003A5A73" w:rsidRDefault="003A5A73">
      <w:r>
        <w:continuationSeparator/>
      </w:r>
    </w:p>
  </w:footnote>
  <w:footnote w:type="continuationNotice" w:id="1">
    <w:p w14:paraId="288EE81D" w14:textId="77777777" w:rsidR="003A5A73" w:rsidRDefault="003A5A73"/>
  </w:footnote>
  <w:footnote w:id="2">
    <w:p w14:paraId="719E7083" w14:textId="25F0ED53" w:rsidR="00906E26" w:rsidRPr="00530F6B" w:rsidRDefault="00906E26" w:rsidP="00906E26">
      <w:pPr>
        <w:rPr>
          <w:rFonts w:ascii="Arial" w:eastAsia="Times New Roman" w:hAnsi="Arial" w:cs="Arial"/>
          <w:color w:val="232323"/>
          <w:sz w:val="27"/>
          <w:szCs w:val="27"/>
          <w:lang w:eastAsia="pl-PL"/>
        </w:rPr>
      </w:pPr>
      <w:r w:rsidRPr="00530F6B">
        <w:rPr>
          <w:rStyle w:val="Odwoanieprzypisudolnego"/>
          <w:rFonts w:ascii="Arial" w:hAnsi="Arial" w:cs="Arial"/>
        </w:rPr>
        <w:footnoteRef/>
      </w:r>
      <w:r w:rsidRPr="00530F6B">
        <w:rPr>
          <w:rFonts w:ascii="Arial" w:hAnsi="Arial" w:cs="Arial"/>
        </w:rPr>
        <w:t xml:space="preserve"> </w:t>
      </w:r>
      <w:r w:rsidRPr="00530F6B">
        <w:rPr>
          <w:rFonts w:ascii="Arial" w:eastAsia="Times New Roman" w:hAnsi="Arial" w:cs="Arial"/>
          <w:color w:val="232323"/>
          <w:sz w:val="18"/>
          <w:szCs w:val="18"/>
          <w:lang w:eastAsia="pl-PL"/>
        </w:rPr>
        <w:t xml:space="preserve">Źródło: M. Widerszal - Bazyl, Kwestionariusz do mierzenia motywacji osiągnięć. „Przegląd Psychologiczny” 1978, </w:t>
      </w:r>
      <w:r w:rsidR="00562D93">
        <w:rPr>
          <w:rFonts w:ascii="Arial" w:eastAsia="Times New Roman" w:hAnsi="Arial" w:cs="Arial"/>
          <w:color w:val="232323"/>
          <w:sz w:val="18"/>
          <w:szCs w:val="18"/>
          <w:lang w:eastAsia="pl-PL"/>
        </w:rPr>
        <w:br/>
      </w:r>
      <w:r w:rsidRPr="00530F6B">
        <w:rPr>
          <w:rFonts w:ascii="Arial" w:eastAsia="Times New Roman" w:hAnsi="Arial" w:cs="Arial"/>
          <w:color w:val="232323"/>
          <w:sz w:val="18"/>
          <w:szCs w:val="18"/>
          <w:lang w:eastAsia="pl-PL"/>
        </w:rPr>
        <w:t>t. XXI, nr 2, s. 363-366</w:t>
      </w:r>
    </w:p>
    <w:p w14:paraId="664F388A" w14:textId="77777777" w:rsidR="00906E26" w:rsidRPr="0080482E" w:rsidRDefault="00906E26" w:rsidP="00906E26">
      <w:pPr>
        <w:pStyle w:val="Tekstprzypisudolnego"/>
      </w:pPr>
    </w:p>
  </w:footnote>
  <w:footnote w:id="3">
    <w:p w14:paraId="0838F628" w14:textId="77777777" w:rsidR="00906E26" w:rsidRDefault="00906E26" w:rsidP="00906E26">
      <w:pPr>
        <w:pStyle w:val="Tekstprzypisudolnego"/>
        <w:jc w:val="both"/>
      </w:pPr>
      <w:r w:rsidRPr="0031078F">
        <w:rPr>
          <w:rStyle w:val="Odwoanieprzypisudolnego"/>
        </w:rPr>
        <w:sym w:font="Symbol" w:char="F02A"/>
      </w:r>
      <w:r w:rsidRPr="0031078F">
        <w:rPr>
          <w:rFonts w:ascii="Arial" w:eastAsia="Times New Roman" w:hAnsi="Arial" w:cs="Arial"/>
          <w:b/>
          <w:bCs/>
          <w:bdr w:val="none" w:sz="0" w:space="0" w:color="auto" w:frame="1"/>
          <w:lang w:eastAsia="pl-PL"/>
        </w:rPr>
        <w:t xml:space="preserve"> </w:t>
      </w:r>
      <w:r>
        <w:rPr>
          <w:rFonts w:ascii="Arial" w:eastAsia="Times New Roman" w:hAnsi="Arial" w:cs="Arial"/>
          <w:b/>
          <w:bCs/>
          <w:bdr w:val="none" w:sz="0" w:space="0" w:color="auto" w:frame="1"/>
          <w:lang w:eastAsia="pl-PL"/>
        </w:rPr>
        <w:t xml:space="preserve">Ważna informacja dla uczestników: </w:t>
      </w:r>
      <w:r w:rsidRPr="00ED3C7A">
        <w:rPr>
          <w:rFonts w:ascii="Arial" w:eastAsia="Times New Roman" w:hAnsi="Arial" w:cs="Arial"/>
          <w:bdr w:val="none" w:sz="0" w:space="0" w:color="auto" w:frame="1"/>
          <w:lang w:eastAsia="pl-PL"/>
        </w:rPr>
        <w:t xml:space="preserve">Tematyka będzie </w:t>
      </w:r>
      <w:r>
        <w:rPr>
          <w:rFonts w:ascii="Arial" w:eastAsia="Times New Roman" w:hAnsi="Arial" w:cs="Arial"/>
          <w:bdr w:val="none" w:sz="0" w:space="0" w:color="auto" w:frame="1"/>
          <w:lang w:eastAsia="pl-PL"/>
        </w:rPr>
        <w:t xml:space="preserve"> szerzej </w:t>
      </w:r>
      <w:r w:rsidRPr="00ED3C7A">
        <w:rPr>
          <w:rFonts w:ascii="Arial" w:eastAsia="Times New Roman" w:hAnsi="Arial" w:cs="Arial"/>
          <w:bdr w:val="none" w:sz="0" w:space="0" w:color="auto" w:frame="1"/>
          <w:lang w:eastAsia="pl-PL"/>
        </w:rPr>
        <w:t>rozwinięta w trakcie warsztatu Konstrukcja konkurencyjnej oferty eksportowej i jej prezentacja</w:t>
      </w:r>
    </w:p>
  </w:footnote>
  <w:footnote w:id="4">
    <w:p w14:paraId="0C47FEDA" w14:textId="77777777" w:rsidR="00906E26" w:rsidRDefault="00906E26" w:rsidP="00906E26">
      <w:pPr>
        <w:pStyle w:val="Tekstprzypisudolnego"/>
      </w:pPr>
      <w:r w:rsidRPr="0031078F">
        <w:rPr>
          <w:rStyle w:val="Odwoanieprzypisudolnego"/>
        </w:rPr>
        <w:sym w:font="Symbol" w:char="F02A"/>
      </w:r>
      <w:r>
        <w:rPr>
          <w:rStyle w:val="Odwoanieprzypisudolnego"/>
        </w:rPr>
        <w:t xml:space="preserve"> </w:t>
      </w:r>
      <w:r>
        <w:rPr>
          <w:rFonts w:ascii="Arial" w:eastAsia="Times New Roman" w:hAnsi="Arial" w:cs="Arial"/>
          <w:b/>
          <w:bCs/>
          <w:bdr w:val="none" w:sz="0" w:space="0" w:color="auto" w:frame="1"/>
          <w:lang w:eastAsia="pl-PL"/>
        </w:rPr>
        <w:t xml:space="preserve">Ważna informacja dla uczestników: </w:t>
      </w:r>
      <w:r w:rsidRPr="00ED3C7A">
        <w:rPr>
          <w:rFonts w:ascii="Arial" w:eastAsia="Times New Roman" w:hAnsi="Arial" w:cs="Arial"/>
          <w:bdr w:val="none" w:sz="0" w:space="0" w:color="auto" w:frame="1"/>
          <w:lang w:eastAsia="pl-PL"/>
        </w:rPr>
        <w:t xml:space="preserve">Tematyka będzie </w:t>
      </w:r>
      <w:r>
        <w:rPr>
          <w:rFonts w:ascii="Arial" w:eastAsia="Times New Roman" w:hAnsi="Arial" w:cs="Arial"/>
          <w:bdr w:val="none" w:sz="0" w:space="0" w:color="auto" w:frame="1"/>
          <w:lang w:eastAsia="pl-PL"/>
        </w:rPr>
        <w:t xml:space="preserve">szerzej </w:t>
      </w:r>
      <w:r w:rsidRPr="00ED3C7A">
        <w:rPr>
          <w:rFonts w:ascii="Arial" w:eastAsia="Times New Roman" w:hAnsi="Arial" w:cs="Arial"/>
          <w:bdr w:val="none" w:sz="0" w:space="0" w:color="auto" w:frame="1"/>
          <w:lang w:eastAsia="pl-PL"/>
        </w:rPr>
        <w:t>rozwinięta w trakcie warsztatu Konstrukcja konkurencyjnej oferty eksportowej i jej prezentacja</w:t>
      </w:r>
    </w:p>
  </w:footnote>
  <w:footnote w:id="5">
    <w:p w14:paraId="4494B206" w14:textId="77777777" w:rsidR="006259DB" w:rsidRPr="0034415D" w:rsidRDefault="006259DB" w:rsidP="006259DB">
      <w:pPr>
        <w:pStyle w:val="Tekstprzypisudolnego"/>
        <w:rPr>
          <w:rFonts w:ascii="Arial" w:hAnsi="Arial" w:cs="Arial"/>
          <w:i/>
          <w:iCs/>
        </w:rPr>
      </w:pPr>
      <w:r w:rsidRPr="00DA5014">
        <w:rPr>
          <w:rStyle w:val="Odwoanieprzypisudolnego"/>
          <w:rFonts w:ascii="Arial" w:hAnsi="Arial" w:cs="Arial"/>
          <w:i/>
          <w:iCs/>
        </w:rPr>
        <w:footnoteRef/>
      </w:r>
      <w:r w:rsidRPr="00DA5014">
        <w:rPr>
          <w:rFonts w:ascii="Arial" w:hAnsi="Arial" w:cs="Arial"/>
          <w:i/>
          <w:iCs/>
        </w:rPr>
        <w:t xml:space="preserve"> </w:t>
      </w:r>
      <w:r w:rsidRPr="00DA5014">
        <w:rPr>
          <w:rStyle w:val="Uwydatnienie"/>
          <w:rFonts w:ascii="Arial" w:hAnsi="Arial" w:cs="Arial"/>
          <w:i w:val="0"/>
          <w:iCs w:val="0"/>
          <w:shd w:val="clear" w:color="auto" w:fill="FFFFFF"/>
        </w:rPr>
        <w:t>Źródło: A. </w:t>
      </w:r>
      <w:proofErr w:type="spellStart"/>
      <w:r w:rsidRPr="00DA5014">
        <w:rPr>
          <w:rStyle w:val="Uwydatnienie"/>
          <w:rFonts w:ascii="Arial" w:hAnsi="Arial" w:cs="Arial"/>
          <w:i w:val="0"/>
          <w:iCs w:val="0"/>
          <w:shd w:val="clear" w:color="auto" w:fill="FFFFFF"/>
        </w:rPr>
        <w:t>Osterwalder</w:t>
      </w:r>
      <w:proofErr w:type="spellEnd"/>
      <w:r w:rsidRPr="00DA5014">
        <w:rPr>
          <w:rStyle w:val="Uwydatnienie"/>
          <w:rFonts w:ascii="Arial" w:hAnsi="Arial" w:cs="Arial"/>
          <w:i w:val="0"/>
          <w:iCs w:val="0"/>
          <w:shd w:val="clear" w:color="auto" w:fill="FFFFFF"/>
        </w:rPr>
        <w:t>, Y. Pigneur, Tworzenie Modeli Biznesowych: Podręcznik Wizjonera, Wydawnictwo Helion, 2012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10CE5" w14:textId="3D410D2D" w:rsidR="005A7BB4" w:rsidRDefault="00AD39F3">
    <w:r>
      <w:rPr>
        <w:noProof/>
      </w:rPr>
      <w:drawing>
        <wp:anchor distT="0" distB="0" distL="114300" distR="114300" simplePos="0" relativeHeight="251662336" behindDoc="0" locked="0" layoutInCell="1" allowOverlap="1" wp14:anchorId="03A348A6" wp14:editId="0F5231E9">
          <wp:simplePos x="0" y="0"/>
          <wp:positionH relativeFrom="page">
            <wp:posOffset>-5080</wp:posOffset>
          </wp:positionH>
          <wp:positionV relativeFrom="paragraph">
            <wp:posOffset>-1386647</wp:posOffset>
          </wp:positionV>
          <wp:extent cx="7573107" cy="10716126"/>
          <wp:effectExtent l="0" t="0" r="8890" b="9525"/>
          <wp:wrapNone/>
          <wp:docPr id="1112318575" name="Obraz 1112318575"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BBCF8" w14:textId="535410C6" w:rsidR="009039BC" w:rsidRDefault="00AD39F3">
    <w:pPr>
      <w:pStyle w:val="Nagwek"/>
    </w:pPr>
    <w:r>
      <w:rPr>
        <w:noProof/>
      </w:rPr>
      <w:drawing>
        <wp:anchor distT="0" distB="0" distL="114300" distR="114300" simplePos="0" relativeHeight="251660288" behindDoc="0" locked="0" layoutInCell="1" allowOverlap="1" wp14:anchorId="5B144DAD" wp14:editId="06F407F5">
          <wp:simplePos x="0" y="0"/>
          <wp:positionH relativeFrom="page">
            <wp:posOffset>0</wp:posOffset>
          </wp:positionH>
          <wp:positionV relativeFrom="paragraph">
            <wp:posOffset>-1304223</wp:posOffset>
          </wp:positionV>
          <wp:extent cx="7573107" cy="10716126"/>
          <wp:effectExtent l="0" t="0" r="8890" b="9525"/>
          <wp:wrapNone/>
          <wp:docPr id="78946481" name="Obraz 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47EA4948"/>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00000003"/>
    <w:multiLevelType w:val="hybridMultilevel"/>
    <w:tmpl w:val="19495CFE"/>
    <w:lvl w:ilvl="0" w:tplc="FFFFFFFF">
      <w:start w:val="1"/>
      <w:numFmt w:val="bullet"/>
      <w:lvlText w:val="•"/>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2" w15:restartNumberingAfterBreak="0">
    <w:nsid w:val="03271098"/>
    <w:multiLevelType w:val="hybridMultilevel"/>
    <w:tmpl w:val="7CF0986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0339556B"/>
    <w:multiLevelType w:val="hybridMultilevel"/>
    <w:tmpl w:val="57D87E2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04316FEC"/>
    <w:multiLevelType w:val="hybridMultilevel"/>
    <w:tmpl w:val="FA400CC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 w15:restartNumberingAfterBreak="0">
    <w:nsid w:val="0802783E"/>
    <w:multiLevelType w:val="multilevel"/>
    <w:tmpl w:val="43A22084"/>
    <w:styleLink w:val="Biecalista1"/>
    <w:lvl w:ilvl="0">
      <w:start w:val="1"/>
      <w:numFmt w:val="decimal"/>
      <w:lvlText w:val="%1."/>
      <w:lvlJc w:val="left"/>
      <w:pPr>
        <w:tabs>
          <w:tab w:val="num" w:pos="720"/>
        </w:tabs>
        <w:ind w:left="720" w:hanging="360"/>
      </w:pPr>
      <w:rPr>
        <w:rFonts w:ascii="Nunito Sans" w:eastAsia="Times New Roman" w:hAnsi="Nunito Sans" w:cs="Times New Roman"/>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98555AC"/>
    <w:multiLevelType w:val="hybridMultilevel"/>
    <w:tmpl w:val="E9BC6FE4"/>
    <w:lvl w:ilvl="0" w:tplc="04150017">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09855D99"/>
    <w:multiLevelType w:val="hybridMultilevel"/>
    <w:tmpl w:val="1D5CA2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0ADE06BB"/>
    <w:multiLevelType w:val="hybridMultilevel"/>
    <w:tmpl w:val="C698410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0B2A74FD"/>
    <w:multiLevelType w:val="hybridMultilevel"/>
    <w:tmpl w:val="CDE45AB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0F40460D"/>
    <w:multiLevelType w:val="hybridMultilevel"/>
    <w:tmpl w:val="350435C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0FFD150C"/>
    <w:multiLevelType w:val="hybridMultilevel"/>
    <w:tmpl w:val="3E3CE66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1804115B"/>
    <w:multiLevelType w:val="multilevel"/>
    <w:tmpl w:val="E30842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C9A057D"/>
    <w:multiLevelType w:val="hybridMultilevel"/>
    <w:tmpl w:val="889084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E031F86"/>
    <w:multiLevelType w:val="multilevel"/>
    <w:tmpl w:val="2D4C46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EE44B1F"/>
    <w:multiLevelType w:val="hybridMultilevel"/>
    <w:tmpl w:val="2D6038F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20CE4701"/>
    <w:multiLevelType w:val="multilevel"/>
    <w:tmpl w:val="70DE6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31F0C20"/>
    <w:multiLevelType w:val="hybridMultilevel"/>
    <w:tmpl w:val="8058299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8" w15:restartNumberingAfterBreak="0">
    <w:nsid w:val="260D701B"/>
    <w:multiLevelType w:val="hybridMultilevel"/>
    <w:tmpl w:val="2312D2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28952906"/>
    <w:multiLevelType w:val="multilevel"/>
    <w:tmpl w:val="098C8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B19260B"/>
    <w:multiLevelType w:val="hybridMultilevel"/>
    <w:tmpl w:val="3D7E850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2EC61D1D"/>
    <w:multiLevelType w:val="multilevel"/>
    <w:tmpl w:val="1EB20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1FF0A68"/>
    <w:multiLevelType w:val="hybridMultilevel"/>
    <w:tmpl w:val="E9D2DCD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15:restartNumberingAfterBreak="0">
    <w:nsid w:val="4A293FEA"/>
    <w:multiLevelType w:val="hybridMultilevel"/>
    <w:tmpl w:val="7FD6C72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4AF909D7"/>
    <w:multiLevelType w:val="hybridMultilevel"/>
    <w:tmpl w:val="5E625618"/>
    <w:lvl w:ilvl="0" w:tplc="2F28643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C7E401F"/>
    <w:multiLevelType w:val="hybridMultilevel"/>
    <w:tmpl w:val="446668E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52D21649"/>
    <w:multiLevelType w:val="multilevel"/>
    <w:tmpl w:val="3A52B2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AD67A8B"/>
    <w:multiLevelType w:val="hybridMultilevel"/>
    <w:tmpl w:val="FAC046B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650A7AF9"/>
    <w:multiLevelType w:val="multilevel"/>
    <w:tmpl w:val="09C414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BFD062D"/>
    <w:multiLevelType w:val="hybridMultilevel"/>
    <w:tmpl w:val="45FEADF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6E1D1C1B"/>
    <w:multiLevelType w:val="hybridMultilevel"/>
    <w:tmpl w:val="FAF0875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6F1F448B"/>
    <w:multiLevelType w:val="multilevel"/>
    <w:tmpl w:val="A3FA4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30F68A0"/>
    <w:multiLevelType w:val="hybridMultilevel"/>
    <w:tmpl w:val="096E29D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7A0C60C0"/>
    <w:multiLevelType w:val="hybridMultilevel"/>
    <w:tmpl w:val="C5223D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7ACD6DEB"/>
    <w:multiLevelType w:val="hybridMultilevel"/>
    <w:tmpl w:val="535AFBA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15:restartNumberingAfterBreak="0">
    <w:nsid w:val="7B2F7DFC"/>
    <w:multiLevelType w:val="hybridMultilevel"/>
    <w:tmpl w:val="F4C25CC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 w15:restartNumberingAfterBreak="0">
    <w:nsid w:val="7BE26C77"/>
    <w:multiLevelType w:val="multilevel"/>
    <w:tmpl w:val="2FD0BF8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0852800">
    <w:abstractNumId w:val="36"/>
  </w:num>
  <w:num w:numId="2" w16cid:durableId="1366634657">
    <w:abstractNumId w:val="0"/>
  </w:num>
  <w:num w:numId="3" w16cid:durableId="941108193">
    <w:abstractNumId w:val="5"/>
  </w:num>
  <w:num w:numId="4" w16cid:durableId="1093823105">
    <w:abstractNumId w:val="17"/>
  </w:num>
  <w:num w:numId="5" w16cid:durableId="2019497059">
    <w:abstractNumId w:val="1"/>
  </w:num>
  <w:num w:numId="6" w16cid:durableId="425812435">
    <w:abstractNumId w:val="4"/>
  </w:num>
  <w:num w:numId="7" w16cid:durableId="1260061373">
    <w:abstractNumId w:val="33"/>
  </w:num>
  <w:num w:numId="8" w16cid:durableId="427043605">
    <w:abstractNumId w:val="2"/>
  </w:num>
  <w:num w:numId="9" w16cid:durableId="48841303">
    <w:abstractNumId w:val="16"/>
  </w:num>
  <w:num w:numId="10" w16cid:durableId="2120180364">
    <w:abstractNumId w:val="14"/>
  </w:num>
  <w:num w:numId="11" w16cid:durableId="534344239">
    <w:abstractNumId w:val="31"/>
  </w:num>
  <w:num w:numId="12" w16cid:durableId="385032465">
    <w:abstractNumId w:val="21"/>
  </w:num>
  <w:num w:numId="13" w16cid:durableId="716587913">
    <w:abstractNumId w:val="24"/>
  </w:num>
  <w:num w:numId="14" w16cid:durableId="973603974">
    <w:abstractNumId w:val="12"/>
  </w:num>
  <w:num w:numId="15" w16cid:durableId="468787489">
    <w:abstractNumId w:val="23"/>
  </w:num>
  <w:num w:numId="16" w16cid:durableId="608976709">
    <w:abstractNumId w:val="11"/>
  </w:num>
  <w:num w:numId="17" w16cid:durableId="315452454">
    <w:abstractNumId w:val="22"/>
  </w:num>
  <w:num w:numId="18" w16cid:durableId="149636489">
    <w:abstractNumId w:val="8"/>
  </w:num>
  <w:num w:numId="19" w16cid:durableId="1678116309">
    <w:abstractNumId w:val="6"/>
  </w:num>
  <w:num w:numId="20" w16cid:durableId="1978953577">
    <w:abstractNumId w:val="27"/>
  </w:num>
  <w:num w:numId="21" w16cid:durableId="91053448">
    <w:abstractNumId w:val="15"/>
  </w:num>
  <w:num w:numId="22" w16cid:durableId="810054511">
    <w:abstractNumId w:val="7"/>
  </w:num>
  <w:num w:numId="23" w16cid:durableId="2127768490">
    <w:abstractNumId w:val="10"/>
  </w:num>
  <w:num w:numId="24" w16cid:durableId="1215199028">
    <w:abstractNumId w:val="34"/>
  </w:num>
  <w:num w:numId="25" w16cid:durableId="1914315845">
    <w:abstractNumId w:val="18"/>
  </w:num>
  <w:num w:numId="26" w16cid:durableId="366105506">
    <w:abstractNumId w:val="25"/>
  </w:num>
  <w:num w:numId="27" w16cid:durableId="70153984">
    <w:abstractNumId w:val="3"/>
  </w:num>
  <w:num w:numId="28" w16cid:durableId="1847280533">
    <w:abstractNumId w:val="30"/>
  </w:num>
  <w:num w:numId="29" w16cid:durableId="992375775">
    <w:abstractNumId w:val="20"/>
  </w:num>
  <w:num w:numId="30" w16cid:durableId="1756173065">
    <w:abstractNumId w:val="9"/>
  </w:num>
  <w:num w:numId="31" w16cid:durableId="964389134">
    <w:abstractNumId w:val="35"/>
  </w:num>
  <w:num w:numId="32" w16cid:durableId="235172886">
    <w:abstractNumId w:val="32"/>
  </w:num>
  <w:num w:numId="33" w16cid:durableId="419913801">
    <w:abstractNumId w:val="29"/>
  </w:num>
  <w:num w:numId="34" w16cid:durableId="592664912">
    <w:abstractNumId w:val="28"/>
  </w:num>
  <w:num w:numId="35" w16cid:durableId="1029768023">
    <w:abstractNumId w:val="19"/>
  </w:num>
  <w:num w:numId="36" w16cid:durableId="1850945513">
    <w:abstractNumId w:val="26"/>
  </w:num>
  <w:num w:numId="37" w16cid:durableId="466895459">
    <w:abstractNumId w:val="1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displayBackgroundShape/>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E48"/>
    <w:rsid w:val="00003F4A"/>
    <w:rsid w:val="000258CF"/>
    <w:rsid w:val="00025B79"/>
    <w:rsid w:val="00030652"/>
    <w:rsid w:val="0003400D"/>
    <w:rsid w:val="00034BD7"/>
    <w:rsid w:val="00035C12"/>
    <w:rsid w:val="00043B60"/>
    <w:rsid w:val="00055C74"/>
    <w:rsid w:val="0005611C"/>
    <w:rsid w:val="000653A0"/>
    <w:rsid w:val="00074DBC"/>
    <w:rsid w:val="000773AE"/>
    <w:rsid w:val="000903B7"/>
    <w:rsid w:val="000977EE"/>
    <w:rsid w:val="000A473C"/>
    <w:rsid w:val="000C2D38"/>
    <w:rsid w:val="000D5CEE"/>
    <w:rsid w:val="000E1E8B"/>
    <w:rsid w:val="000E4B9B"/>
    <w:rsid w:val="00101B7E"/>
    <w:rsid w:val="00104F42"/>
    <w:rsid w:val="00110E4C"/>
    <w:rsid w:val="001168E8"/>
    <w:rsid w:val="00117F8A"/>
    <w:rsid w:val="00133082"/>
    <w:rsid w:val="00145A23"/>
    <w:rsid w:val="001467AC"/>
    <w:rsid w:val="001566E7"/>
    <w:rsid w:val="001572FD"/>
    <w:rsid w:val="001608AC"/>
    <w:rsid w:val="00176A30"/>
    <w:rsid w:val="001770C3"/>
    <w:rsid w:val="00182D3D"/>
    <w:rsid w:val="001833E7"/>
    <w:rsid w:val="001838C0"/>
    <w:rsid w:val="00190FB1"/>
    <w:rsid w:val="00195A1B"/>
    <w:rsid w:val="001976EB"/>
    <w:rsid w:val="001A427D"/>
    <w:rsid w:val="001A7BD1"/>
    <w:rsid w:val="001B0BDD"/>
    <w:rsid w:val="001B2F09"/>
    <w:rsid w:val="001B48E5"/>
    <w:rsid w:val="001D21B0"/>
    <w:rsid w:val="002068AC"/>
    <w:rsid w:val="00210EB3"/>
    <w:rsid w:val="0021789C"/>
    <w:rsid w:val="002208FE"/>
    <w:rsid w:val="002219B3"/>
    <w:rsid w:val="00234441"/>
    <w:rsid w:val="0024095E"/>
    <w:rsid w:val="00246015"/>
    <w:rsid w:val="002614A4"/>
    <w:rsid w:val="0026352B"/>
    <w:rsid w:val="00265110"/>
    <w:rsid w:val="00272418"/>
    <w:rsid w:val="002935A2"/>
    <w:rsid w:val="0029428E"/>
    <w:rsid w:val="002A7933"/>
    <w:rsid w:val="002B732B"/>
    <w:rsid w:val="002B7401"/>
    <w:rsid w:val="002F4781"/>
    <w:rsid w:val="00303533"/>
    <w:rsid w:val="00311D4D"/>
    <w:rsid w:val="003134E6"/>
    <w:rsid w:val="00321A17"/>
    <w:rsid w:val="0032558C"/>
    <w:rsid w:val="003345D4"/>
    <w:rsid w:val="003352F4"/>
    <w:rsid w:val="00336765"/>
    <w:rsid w:val="00336D51"/>
    <w:rsid w:val="003403FB"/>
    <w:rsid w:val="0034136C"/>
    <w:rsid w:val="00341460"/>
    <w:rsid w:val="0034415D"/>
    <w:rsid w:val="00344A3B"/>
    <w:rsid w:val="00344CBA"/>
    <w:rsid w:val="0034512F"/>
    <w:rsid w:val="003451C3"/>
    <w:rsid w:val="00345BA0"/>
    <w:rsid w:val="003465A1"/>
    <w:rsid w:val="003663BF"/>
    <w:rsid w:val="00390F44"/>
    <w:rsid w:val="0039160D"/>
    <w:rsid w:val="003943CC"/>
    <w:rsid w:val="003A5112"/>
    <w:rsid w:val="003A5A73"/>
    <w:rsid w:val="003A5ED3"/>
    <w:rsid w:val="003C5797"/>
    <w:rsid w:val="003C68FA"/>
    <w:rsid w:val="003E07C4"/>
    <w:rsid w:val="003E401D"/>
    <w:rsid w:val="003E6610"/>
    <w:rsid w:val="003E7BA7"/>
    <w:rsid w:val="003F16FB"/>
    <w:rsid w:val="003F4C60"/>
    <w:rsid w:val="003F4EC8"/>
    <w:rsid w:val="004001B2"/>
    <w:rsid w:val="004009B8"/>
    <w:rsid w:val="00404E39"/>
    <w:rsid w:val="00407CF6"/>
    <w:rsid w:val="00411529"/>
    <w:rsid w:val="00413CD7"/>
    <w:rsid w:val="0042408D"/>
    <w:rsid w:val="00426718"/>
    <w:rsid w:val="00451A05"/>
    <w:rsid w:val="004558DB"/>
    <w:rsid w:val="00455E7C"/>
    <w:rsid w:val="0046104A"/>
    <w:rsid w:val="004639CB"/>
    <w:rsid w:val="00464991"/>
    <w:rsid w:val="00483B4B"/>
    <w:rsid w:val="00486337"/>
    <w:rsid w:val="00487A2B"/>
    <w:rsid w:val="0049165B"/>
    <w:rsid w:val="00496890"/>
    <w:rsid w:val="004A4CFD"/>
    <w:rsid w:val="004B2007"/>
    <w:rsid w:val="004C4EFA"/>
    <w:rsid w:val="004C5DC0"/>
    <w:rsid w:val="004D153B"/>
    <w:rsid w:val="004D30CB"/>
    <w:rsid w:val="004E580B"/>
    <w:rsid w:val="004F537D"/>
    <w:rsid w:val="004F5DB9"/>
    <w:rsid w:val="004F6B5A"/>
    <w:rsid w:val="00504B10"/>
    <w:rsid w:val="005058A3"/>
    <w:rsid w:val="0050668E"/>
    <w:rsid w:val="005072CB"/>
    <w:rsid w:val="00517B55"/>
    <w:rsid w:val="00523066"/>
    <w:rsid w:val="00530F6B"/>
    <w:rsid w:val="00533D3B"/>
    <w:rsid w:val="00540516"/>
    <w:rsid w:val="005575C2"/>
    <w:rsid w:val="00562D93"/>
    <w:rsid w:val="00571489"/>
    <w:rsid w:val="00573079"/>
    <w:rsid w:val="00587AB2"/>
    <w:rsid w:val="00590D6E"/>
    <w:rsid w:val="00593739"/>
    <w:rsid w:val="00597EC7"/>
    <w:rsid w:val="005A7BB4"/>
    <w:rsid w:val="005B0382"/>
    <w:rsid w:val="005B1764"/>
    <w:rsid w:val="005C1A8B"/>
    <w:rsid w:val="005C2E6E"/>
    <w:rsid w:val="005D1E7E"/>
    <w:rsid w:val="005D59DD"/>
    <w:rsid w:val="00601BBC"/>
    <w:rsid w:val="00604326"/>
    <w:rsid w:val="006073F5"/>
    <w:rsid w:val="0061594D"/>
    <w:rsid w:val="00617361"/>
    <w:rsid w:val="00617DA3"/>
    <w:rsid w:val="006252AD"/>
    <w:rsid w:val="006259DB"/>
    <w:rsid w:val="00632AA9"/>
    <w:rsid w:val="006368D7"/>
    <w:rsid w:val="00640EE6"/>
    <w:rsid w:val="00645F84"/>
    <w:rsid w:val="00662BEC"/>
    <w:rsid w:val="00665D3B"/>
    <w:rsid w:val="006660CA"/>
    <w:rsid w:val="0067091E"/>
    <w:rsid w:val="00673EF2"/>
    <w:rsid w:val="006750BC"/>
    <w:rsid w:val="00677280"/>
    <w:rsid w:val="00680D7A"/>
    <w:rsid w:val="006870D9"/>
    <w:rsid w:val="00692C8B"/>
    <w:rsid w:val="006A3BB1"/>
    <w:rsid w:val="006A6B9A"/>
    <w:rsid w:val="006B51BA"/>
    <w:rsid w:val="006C0AE3"/>
    <w:rsid w:val="006C28E4"/>
    <w:rsid w:val="006C77E6"/>
    <w:rsid w:val="006D140A"/>
    <w:rsid w:val="006D5D29"/>
    <w:rsid w:val="006D5FBE"/>
    <w:rsid w:val="006E227D"/>
    <w:rsid w:val="006E3BCC"/>
    <w:rsid w:val="006E50D7"/>
    <w:rsid w:val="006F668D"/>
    <w:rsid w:val="00701190"/>
    <w:rsid w:val="00701D12"/>
    <w:rsid w:val="00706AD7"/>
    <w:rsid w:val="007230F3"/>
    <w:rsid w:val="007400EA"/>
    <w:rsid w:val="00743298"/>
    <w:rsid w:val="00745F5C"/>
    <w:rsid w:val="00755347"/>
    <w:rsid w:val="00755509"/>
    <w:rsid w:val="00761278"/>
    <w:rsid w:val="0076651C"/>
    <w:rsid w:val="007708BB"/>
    <w:rsid w:val="00772670"/>
    <w:rsid w:val="00794E08"/>
    <w:rsid w:val="007B06CB"/>
    <w:rsid w:val="007C66C0"/>
    <w:rsid w:val="007D1ACE"/>
    <w:rsid w:val="007E3326"/>
    <w:rsid w:val="007F7265"/>
    <w:rsid w:val="0080003F"/>
    <w:rsid w:val="008410AC"/>
    <w:rsid w:val="008470D8"/>
    <w:rsid w:val="00866AE4"/>
    <w:rsid w:val="00867469"/>
    <w:rsid w:val="008717E0"/>
    <w:rsid w:val="00877C2A"/>
    <w:rsid w:val="008827B1"/>
    <w:rsid w:val="00882A21"/>
    <w:rsid w:val="00883D59"/>
    <w:rsid w:val="008858CC"/>
    <w:rsid w:val="0088758B"/>
    <w:rsid w:val="0089236C"/>
    <w:rsid w:val="008A65B7"/>
    <w:rsid w:val="008B1206"/>
    <w:rsid w:val="008C28CB"/>
    <w:rsid w:val="008D2BD3"/>
    <w:rsid w:val="008D2E62"/>
    <w:rsid w:val="008E7195"/>
    <w:rsid w:val="009039BC"/>
    <w:rsid w:val="00906E26"/>
    <w:rsid w:val="0090709E"/>
    <w:rsid w:val="009111D3"/>
    <w:rsid w:val="00924E6E"/>
    <w:rsid w:val="009544F0"/>
    <w:rsid w:val="009569DA"/>
    <w:rsid w:val="0097519F"/>
    <w:rsid w:val="00990694"/>
    <w:rsid w:val="00995DE7"/>
    <w:rsid w:val="009A4554"/>
    <w:rsid w:val="009A7B2C"/>
    <w:rsid w:val="009C0D2D"/>
    <w:rsid w:val="009C1ED9"/>
    <w:rsid w:val="009D4EEA"/>
    <w:rsid w:val="009E2843"/>
    <w:rsid w:val="009E4C11"/>
    <w:rsid w:val="009F5E12"/>
    <w:rsid w:val="009F7DCF"/>
    <w:rsid w:val="00A117E0"/>
    <w:rsid w:val="00A33B10"/>
    <w:rsid w:val="00A3579E"/>
    <w:rsid w:val="00A36974"/>
    <w:rsid w:val="00A45D74"/>
    <w:rsid w:val="00A526DD"/>
    <w:rsid w:val="00A609A7"/>
    <w:rsid w:val="00A65E75"/>
    <w:rsid w:val="00A701A9"/>
    <w:rsid w:val="00A815AC"/>
    <w:rsid w:val="00AA2F01"/>
    <w:rsid w:val="00AA4118"/>
    <w:rsid w:val="00AB3AEA"/>
    <w:rsid w:val="00AB583C"/>
    <w:rsid w:val="00AC6AE4"/>
    <w:rsid w:val="00AD1109"/>
    <w:rsid w:val="00AD39F3"/>
    <w:rsid w:val="00AD3DE5"/>
    <w:rsid w:val="00AD45F3"/>
    <w:rsid w:val="00AE6A3D"/>
    <w:rsid w:val="00AF296F"/>
    <w:rsid w:val="00AF4634"/>
    <w:rsid w:val="00B0362F"/>
    <w:rsid w:val="00B0742A"/>
    <w:rsid w:val="00B10B1E"/>
    <w:rsid w:val="00B12AC5"/>
    <w:rsid w:val="00B16E3A"/>
    <w:rsid w:val="00B30726"/>
    <w:rsid w:val="00B3088C"/>
    <w:rsid w:val="00B33B42"/>
    <w:rsid w:val="00B37320"/>
    <w:rsid w:val="00B43A45"/>
    <w:rsid w:val="00B45C43"/>
    <w:rsid w:val="00B4729A"/>
    <w:rsid w:val="00B51067"/>
    <w:rsid w:val="00B6581A"/>
    <w:rsid w:val="00B65CB4"/>
    <w:rsid w:val="00B87187"/>
    <w:rsid w:val="00B907E2"/>
    <w:rsid w:val="00B933A3"/>
    <w:rsid w:val="00BA4758"/>
    <w:rsid w:val="00BA62A5"/>
    <w:rsid w:val="00BC26E6"/>
    <w:rsid w:val="00BC2A3E"/>
    <w:rsid w:val="00BC3B67"/>
    <w:rsid w:val="00BD1435"/>
    <w:rsid w:val="00BD4BCC"/>
    <w:rsid w:val="00BE156E"/>
    <w:rsid w:val="00BE2225"/>
    <w:rsid w:val="00BF257E"/>
    <w:rsid w:val="00BF6D07"/>
    <w:rsid w:val="00C03798"/>
    <w:rsid w:val="00C20970"/>
    <w:rsid w:val="00C26FDA"/>
    <w:rsid w:val="00C30BBA"/>
    <w:rsid w:val="00C332D1"/>
    <w:rsid w:val="00C342ED"/>
    <w:rsid w:val="00C40963"/>
    <w:rsid w:val="00C50F38"/>
    <w:rsid w:val="00C5458C"/>
    <w:rsid w:val="00C5556B"/>
    <w:rsid w:val="00C67AED"/>
    <w:rsid w:val="00C70594"/>
    <w:rsid w:val="00C750C0"/>
    <w:rsid w:val="00C779FB"/>
    <w:rsid w:val="00C80957"/>
    <w:rsid w:val="00C81F5D"/>
    <w:rsid w:val="00C95A2E"/>
    <w:rsid w:val="00CB025B"/>
    <w:rsid w:val="00CB1A89"/>
    <w:rsid w:val="00CC2F6E"/>
    <w:rsid w:val="00CC433E"/>
    <w:rsid w:val="00CC7B6C"/>
    <w:rsid w:val="00CD4E48"/>
    <w:rsid w:val="00CE11D3"/>
    <w:rsid w:val="00D30400"/>
    <w:rsid w:val="00D34D6E"/>
    <w:rsid w:val="00D37C37"/>
    <w:rsid w:val="00D44B54"/>
    <w:rsid w:val="00D54BF6"/>
    <w:rsid w:val="00D61DEC"/>
    <w:rsid w:val="00D62A05"/>
    <w:rsid w:val="00D702BA"/>
    <w:rsid w:val="00D710D0"/>
    <w:rsid w:val="00D76527"/>
    <w:rsid w:val="00DA138E"/>
    <w:rsid w:val="00DA34EB"/>
    <w:rsid w:val="00DA5014"/>
    <w:rsid w:val="00DA5AC4"/>
    <w:rsid w:val="00DB4529"/>
    <w:rsid w:val="00DD4E69"/>
    <w:rsid w:val="00DD60BE"/>
    <w:rsid w:val="00DD687F"/>
    <w:rsid w:val="00DF094E"/>
    <w:rsid w:val="00E01C2F"/>
    <w:rsid w:val="00E21570"/>
    <w:rsid w:val="00E257EC"/>
    <w:rsid w:val="00E26C00"/>
    <w:rsid w:val="00E278E7"/>
    <w:rsid w:val="00E30CF4"/>
    <w:rsid w:val="00E402C4"/>
    <w:rsid w:val="00E528F1"/>
    <w:rsid w:val="00E538EA"/>
    <w:rsid w:val="00E54B80"/>
    <w:rsid w:val="00E67FC2"/>
    <w:rsid w:val="00E756CE"/>
    <w:rsid w:val="00E817D5"/>
    <w:rsid w:val="00E842D9"/>
    <w:rsid w:val="00E979C4"/>
    <w:rsid w:val="00EA040C"/>
    <w:rsid w:val="00EA2C5A"/>
    <w:rsid w:val="00EB3511"/>
    <w:rsid w:val="00EB6A9F"/>
    <w:rsid w:val="00EC36D9"/>
    <w:rsid w:val="00EC3EB4"/>
    <w:rsid w:val="00ED14A3"/>
    <w:rsid w:val="00ED3C7A"/>
    <w:rsid w:val="00EE6C5C"/>
    <w:rsid w:val="00F33484"/>
    <w:rsid w:val="00F41843"/>
    <w:rsid w:val="00F43912"/>
    <w:rsid w:val="00F51156"/>
    <w:rsid w:val="00F63EC7"/>
    <w:rsid w:val="00F7187A"/>
    <w:rsid w:val="00F757ED"/>
    <w:rsid w:val="00F82264"/>
    <w:rsid w:val="00F858B7"/>
    <w:rsid w:val="00F86C1E"/>
    <w:rsid w:val="00F91EAE"/>
    <w:rsid w:val="00FB1FD0"/>
    <w:rsid w:val="00FB2298"/>
    <w:rsid w:val="00FD74A9"/>
    <w:rsid w:val="00FE457A"/>
    <w:rsid w:val="00FF389A"/>
    <w:rsid w:val="00FF6D1A"/>
    <w:rsid w:val="0182478E"/>
    <w:rsid w:val="028EB914"/>
    <w:rsid w:val="07FDA765"/>
    <w:rsid w:val="0ABDD316"/>
    <w:rsid w:val="0BE068E1"/>
    <w:rsid w:val="0D463BD7"/>
    <w:rsid w:val="0D6948FD"/>
    <w:rsid w:val="0E0F68C5"/>
    <w:rsid w:val="104E1C90"/>
    <w:rsid w:val="189BF3AF"/>
    <w:rsid w:val="18DEED73"/>
    <w:rsid w:val="1C601CCD"/>
    <w:rsid w:val="1EA1FE3C"/>
    <w:rsid w:val="1EFFE6AD"/>
    <w:rsid w:val="1FD19BA8"/>
    <w:rsid w:val="20D430FA"/>
    <w:rsid w:val="22A3FADC"/>
    <w:rsid w:val="23702DFB"/>
    <w:rsid w:val="2402A194"/>
    <w:rsid w:val="249D2040"/>
    <w:rsid w:val="25CC813E"/>
    <w:rsid w:val="2820DB2E"/>
    <w:rsid w:val="2D032948"/>
    <w:rsid w:val="2F37C579"/>
    <w:rsid w:val="31AE9517"/>
    <w:rsid w:val="376183CE"/>
    <w:rsid w:val="380E24C3"/>
    <w:rsid w:val="3AEEC2E2"/>
    <w:rsid w:val="3B6942E5"/>
    <w:rsid w:val="3E8E3C77"/>
    <w:rsid w:val="40D12724"/>
    <w:rsid w:val="4788ED07"/>
    <w:rsid w:val="481BF660"/>
    <w:rsid w:val="4E3667DF"/>
    <w:rsid w:val="4FC87486"/>
    <w:rsid w:val="517D87A8"/>
    <w:rsid w:val="51D8D2FC"/>
    <w:rsid w:val="51F92474"/>
    <w:rsid w:val="522D1DF5"/>
    <w:rsid w:val="527F8448"/>
    <w:rsid w:val="52938E73"/>
    <w:rsid w:val="531F0C09"/>
    <w:rsid w:val="54B2F41A"/>
    <w:rsid w:val="54F8B3FB"/>
    <w:rsid w:val="55B1C96F"/>
    <w:rsid w:val="55C213BA"/>
    <w:rsid w:val="5AE032B0"/>
    <w:rsid w:val="5C347937"/>
    <w:rsid w:val="5E00176E"/>
    <w:rsid w:val="5FE75EF0"/>
    <w:rsid w:val="60780B64"/>
    <w:rsid w:val="6213DBC5"/>
    <w:rsid w:val="6384E44B"/>
    <w:rsid w:val="65A58223"/>
    <w:rsid w:val="66082963"/>
    <w:rsid w:val="66218396"/>
    <w:rsid w:val="66E41709"/>
    <w:rsid w:val="68769996"/>
    <w:rsid w:val="6B14A186"/>
    <w:rsid w:val="6DD20781"/>
    <w:rsid w:val="6F46E720"/>
    <w:rsid w:val="7109AF54"/>
    <w:rsid w:val="72B18F8D"/>
    <w:rsid w:val="758C3FF3"/>
    <w:rsid w:val="76435E24"/>
    <w:rsid w:val="76AA3349"/>
    <w:rsid w:val="77C5D452"/>
    <w:rsid w:val="79A79EDF"/>
    <w:rsid w:val="7A50CBEF"/>
    <w:rsid w:val="7AD7FF76"/>
    <w:rsid w:val="7EB8E8F7"/>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8FBBA8"/>
  <w15:docId w15:val="{4C8AFDAA-5E47-4BDC-AA20-748890600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D4BCC"/>
    <w:rPr>
      <w:sz w:val="24"/>
      <w:szCs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sid w:val="00E26C00"/>
    <w:rPr>
      <w:rFonts w:ascii="Arial" w:hAnsi="Arial"/>
      <w:color w:val="0070C0"/>
      <w:u w:val="single"/>
    </w:rPr>
  </w:style>
  <w:style w:type="table" w:customStyle="1" w:styleId="TableNormal1">
    <w:name w:val="Table Normal1"/>
    <w:rsid w:val="006870D9"/>
    <w:tblPr>
      <w:tblInd w:w="0" w:type="dxa"/>
      <w:tblCellMar>
        <w:top w:w="0" w:type="dxa"/>
        <w:left w:w="0" w:type="dxa"/>
        <w:bottom w:w="0" w:type="dxa"/>
        <w:right w:w="0" w:type="dxa"/>
      </w:tblCellMar>
    </w:tblPr>
  </w:style>
  <w:style w:type="paragraph" w:customStyle="1" w:styleId="Tre">
    <w:name w:val="Treść"/>
    <w:rPr>
      <w:rFonts w:ascii="Helvetica Neue" w:hAnsi="Helvetica Neue" w:cs="Arial Unicode MS"/>
      <w:color w:val="000000"/>
      <w:sz w:val="22"/>
      <w:szCs w:val="22"/>
      <w14:textOutline w14:w="0" w14:cap="flat" w14:cmpd="sng" w14:algn="ctr">
        <w14:noFill/>
        <w14:prstDash w14:val="solid"/>
        <w14:bevel/>
      </w14:textOutline>
    </w:rPr>
  </w:style>
  <w:style w:type="paragraph" w:styleId="Nagwek">
    <w:name w:val="header"/>
    <w:basedOn w:val="Normalny"/>
    <w:link w:val="NagwekZnak"/>
    <w:uiPriority w:val="99"/>
    <w:unhideWhenUsed/>
    <w:rsid w:val="005D59DD"/>
    <w:pPr>
      <w:tabs>
        <w:tab w:val="center" w:pos="4536"/>
        <w:tab w:val="right" w:pos="9072"/>
      </w:tabs>
    </w:pPr>
  </w:style>
  <w:style w:type="character" w:customStyle="1" w:styleId="NagwekZnak">
    <w:name w:val="Nagłówek Znak"/>
    <w:basedOn w:val="Domylnaczcionkaakapitu"/>
    <w:link w:val="Nagwek"/>
    <w:uiPriority w:val="99"/>
    <w:rsid w:val="005D59DD"/>
    <w:rPr>
      <w:sz w:val="24"/>
      <w:szCs w:val="24"/>
      <w:lang w:val="en-US" w:eastAsia="en-US"/>
    </w:rPr>
  </w:style>
  <w:style w:type="paragraph" w:styleId="Stopka">
    <w:name w:val="footer"/>
    <w:basedOn w:val="Normalny"/>
    <w:link w:val="StopkaZnak"/>
    <w:uiPriority w:val="99"/>
    <w:unhideWhenUsed/>
    <w:rsid w:val="005D59DD"/>
    <w:pPr>
      <w:tabs>
        <w:tab w:val="center" w:pos="4536"/>
        <w:tab w:val="right" w:pos="9072"/>
      </w:tabs>
    </w:pPr>
  </w:style>
  <w:style w:type="character" w:customStyle="1" w:styleId="StopkaZnak">
    <w:name w:val="Stopka Znak"/>
    <w:basedOn w:val="Domylnaczcionkaakapitu"/>
    <w:link w:val="Stopka"/>
    <w:uiPriority w:val="99"/>
    <w:rsid w:val="005D59DD"/>
    <w:rPr>
      <w:sz w:val="24"/>
      <w:szCs w:val="24"/>
      <w:lang w:val="en-US" w:eastAsia="en-US"/>
    </w:rPr>
  </w:style>
  <w:style w:type="paragraph" w:styleId="Akapitzlist">
    <w:name w:val="List Paragraph"/>
    <w:basedOn w:val="Normalny"/>
    <w:uiPriority w:val="34"/>
    <w:qFormat/>
    <w:rsid w:val="00601BBC"/>
    <w:pPr>
      <w:ind w:left="720"/>
      <w:contextualSpacing/>
    </w:pPr>
  </w:style>
  <w:style w:type="table" w:styleId="Tabela-Siatka">
    <w:name w:val="Table Grid"/>
    <w:basedOn w:val="Standardowy"/>
    <w:uiPriority w:val="39"/>
    <w:rsid w:val="008470D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dotitle">
    <w:name w:val="rodotitle"/>
    <w:basedOn w:val="Normalny"/>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character" w:styleId="Pogrubienie">
    <w:name w:val="Strong"/>
    <w:basedOn w:val="Domylnaczcionkaakapitu"/>
    <w:uiPriority w:val="22"/>
    <w:qFormat/>
    <w:rsid w:val="004D30CB"/>
    <w:rPr>
      <w:b/>
      <w:bCs/>
    </w:rPr>
  </w:style>
  <w:style w:type="paragraph" w:styleId="NormalnyWeb">
    <w:name w:val="Normal (Web)"/>
    <w:basedOn w:val="Normalny"/>
    <w:uiPriority w:val="99"/>
    <w:semiHidden/>
    <w:unhideWhenUsed/>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paragraph" w:styleId="Lista4">
    <w:name w:val="List 4"/>
    <w:basedOn w:val="Normalny"/>
    <w:uiPriority w:val="99"/>
    <w:unhideWhenUsed/>
    <w:rsid w:val="00745F5C"/>
    <w:pPr>
      <w:ind w:left="1132" w:hanging="283"/>
      <w:contextualSpacing/>
    </w:pPr>
  </w:style>
  <w:style w:type="paragraph" w:styleId="Listapunktowana3">
    <w:name w:val="List Bullet 3"/>
    <w:basedOn w:val="Normalny"/>
    <w:uiPriority w:val="99"/>
    <w:unhideWhenUsed/>
    <w:rsid w:val="00745F5C"/>
    <w:pPr>
      <w:numPr>
        <w:numId w:val="2"/>
      </w:numPr>
      <w:contextualSpacing/>
    </w:pPr>
  </w:style>
  <w:style w:type="paragraph" w:styleId="Tytu">
    <w:name w:val="Title"/>
    <w:basedOn w:val="Normalny"/>
    <w:next w:val="Normalny"/>
    <w:link w:val="TytuZnak"/>
    <w:uiPriority w:val="10"/>
    <w:qFormat/>
    <w:rsid w:val="00745F5C"/>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745F5C"/>
    <w:rPr>
      <w:rFonts w:asciiTheme="majorHAnsi" w:eastAsiaTheme="majorEastAsia" w:hAnsiTheme="majorHAnsi" w:cstheme="majorBidi"/>
      <w:spacing w:val="-10"/>
      <w:kern w:val="28"/>
      <w:sz w:val="56"/>
      <w:szCs w:val="56"/>
      <w:lang w:eastAsia="en-US"/>
    </w:rPr>
  </w:style>
  <w:style w:type="paragraph" w:styleId="Tekstpodstawowywcity">
    <w:name w:val="Body Text Indent"/>
    <w:basedOn w:val="Normalny"/>
    <w:link w:val="TekstpodstawowywcityZnak"/>
    <w:uiPriority w:val="99"/>
    <w:semiHidden/>
    <w:unhideWhenUsed/>
    <w:rsid w:val="00745F5C"/>
    <w:pPr>
      <w:spacing w:after="120"/>
      <w:ind w:left="283"/>
    </w:pPr>
  </w:style>
  <w:style w:type="character" w:customStyle="1" w:styleId="TekstpodstawowywcityZnak">
    <w:name w:val="Tekst podstawowy wcięty Znak"/>
    <w:basedOn w:val="Domylnaczcionkaakapitu"/>
    <w:link w:val="Tekstpodstawowywcity"/>
    <w:uiPriority w:val="99"/>
    <w:semiHidden/>
    <w:rsid w:val="00745F5C"/>
    <w:rPr>
      <w:sz w:val="24"/>
      <w:szCs w:val="24"/>
      <w:lang w:eastAsia="en-US"/>
    </w:rPr>
  </w:style>
  <w:style w:type="paragraph" w:styleId="Tekstpodstawowyzwciciem2">
    <w:name w:val="Body Text First Indent 2"/>
    <w:basedOn w:val="Tekstpodstawowywcity"/>
    <w:link w:val="Tekstpodstawowyzwciciem2Znak"/>
    <w:uiPriority w:val="99"/>
    <w:unhideWhenUsed/>
    <w:rsid w:val="00745F5C"/>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745F5C"/>
    <w:rPr>
      <w:sz w:val="24"/>
      <w:szCs w:val="24"/>
      <w:lang w:eastAsia="en-US"/>
    </w:rPr>
  </w:style>
  <w:style w:type="character" w:styleId="Nierozpoznanawzmianka">
    <w:name w:val="Unresolved Mention"/>
    <w:basedOn w:val="Domylnaczcionkaakapitu"/>
    <w:uiPriority w:val="99"/>
    <w:semiHidden/>
    <w:unhideWhenUsed/>
    <w:rsid w:val="00CC2F6E"/>
    <w:rPr>
      <w:color w:val="605E5C"/>
      <w:shd w:val="clear" w:color="auto" w:fill="E1DFDD"/>
    </w:rPr>
  </w:style>
  <w:style w:type="numbering" w:customStyle="1" w:styleId="Biecalista1">
    <w:name w:val="Bieżąca lista1"/>
    <w:uiPriority w:val="99"/>
    <w:rsid w:val="003E6610"/>
    <w:pPr>
      <w:numPr>
        <w:numId w:val="3"/>
      </w:numPr>
    </w:pPr>
  </w:style>
  <w:style w:type="paragraph" w:styleId="Tekstprzypisudolnego">
    <w:name w:val="footnote text"/>
    <w:basedOn w:val="Normalny"/>
    <w:link w:val="TekstprzypisudolnegoZnak"/>
    <w:uiPriority w:val="99"/>
    <w:semiHidden/>
    <w:unhideWhenUsed/>
    <w:rsid w:val="005575C2"/>
    <w:pPr>
      <w:pBdr>
        <w:top w:val="none" w:sz="0" w:space="0" w:color="auto"/>
        <w:left w:val="none" w:sz="0" w:space="0" w:color="auto"/>
        <w:bottom w:val="none" w:sz="0" w:space="0" w:color="auto"/>
        <w:right w:val="none" w:sz="0" w:space="0" w:color="auto"/>
        <w:between w:val="none" w:sz="0" w:space="0" w:color="auto"/>
        <w:bar w:val="none" w:sz="0" w:color="auto"/>
      </w:pBdr>
    </w:pPr>
    <w:rPr>
      <w:sz w:val="20"/>
      <w:szCs w:val="20"/>
      <w:bdr w:val="none" w:sz="0" w:space="0" w:color="auto"/>
    </w:rPr>
  </w:style>
  <w:style w:type="character" w:customStyle="1" w:styleId="TekstprzypisudolnegoZnak">
    <w:name w:val="Tekst przypisu dolnego Znak"/>
    <w:basedOn w:val="Domylnaczcionkaakapitu"/>
    <w:link w:val="Tekstprzypisudolnego"/>
    <w:uiPriority w:val="99"/>
    <w:semiHidden/>
    <w:rsid w:val="005575C2"/>
    <w:rPr>
      <w:bdr w:val="none" w:sz="0" w:space="0" w:color="auto"/>
      <w:lang w:eastAsia="en-US"/>
    </w:rPr>
  </w:style>
  <w:style w:type="character" w:styleId="Odwoanieprzypisudolnego">
    <w:name w:val="footnote reference"/>
    <w:basedOn w:val="Domylnaczcionkaakapitu"/>
    <w:uiPriority w:val="99"/>
    <w:semiHidden/>
    <w:unhideWhenUsed/>
    <w:rsid w:val="005575C2"/>
    <w:rPr>
      <w:vertAlign w:val="superscript"/>
    </w:rPr>
  </w:style>
  <w:style w:type="table" w:styleId="Tabelasiatki6kolorowaakcent5">
    <w:name w:val="Grid Table 6 Colorful Accent 5"/>
    <w:basedOn w:val="Standardowy"/>
    <w:uiPriority w:val="51"/>
    <w:rsid w:val="005575C2"/>
    <w:pPr>
      <w:pBdr>
        <w:top w:val="none" w:sz="0" w:space="0" w:color="auto"/>
        <w:left w:val="none" w:sz="0" w:space="0" w:color="auto"/>
        <w:bottom w:val="none" w:sz="0" w:space="0" w:color="auto"/>
        <w:right w:val="none" w:sz="0" w:space="0" w:color="auto"/>
        <w:between w:val="none" w:sz="0" w:space="0" w:color="auto"/>
        <w:bar w:val="none" w:sz="0" w:color="auto"/>
      </w:pBdr>
    </w:pPr>
    <w:rPr>
      <w:color w:val="09566D" w:themeColor="accent5" w:themeShade="BF"/>
      <w:bdr w:val="none" w:sz="0" w:space="0" w:color="auto" w:frame="1"/>
    </w:rPr>
    <w:tblPr>
      <w:tblStyleRowBandSize w:val="1"/>
      <w:tblStyleColBandSize w:val="1"/>
      <w:tblInd w:w="0" w:type="nil"/>
      <w:tblBorders>
        <w:top w:val="single" w:sz="4" w:space="0" w:color="3BC6EF" w:themeColor="accent5" w:themeTint="99"/>
        <w:left w:val="single" w:sz="4" w:space="0" w:color="3BC6EF" w:themeColor="accent5" w:themeTint="99"/>
        <w:bottom w:val="single" w:sz="4" w:space="0" w:color="3BC6EF" w:themeColor="accent5" w:themeTint="99"/>
        <w:right w:val="single" w:sz="4" w:space="0" w:color="3BC6EF" w:themeColor="accent5" w:themeTint="99"/>
        <w:insideH w:val="single" w:sz="4" w:space="0" w:color="3BC6EF" w:themeColor="accent5" w:themeTint="99"/>
        <w:insideV w:val="single" w:sz="4" w:space="0" w:color="3BC6EF" w:themeColor="accent5" w:themeTint="99"/>
      </w:tblBorders>
    </w:tblPr>
    <w:tblStylePr w:type="firstRow">
      <w:rPr>
        <w:b/>
        <w:bCs/>
      </w:rPr>
      <w:tblPr/>
      <w:tcPr>
        <w:tcBorders>
          <w:bottom w:val="single" w:sz="12" w:space="0" w:color="3BC6EF" w:themeColor="accent5" w:themeTint="99"/>
        </w:tcBorders>
      </w:tcPr>
    </w:tblStylePr>
    <w:tblStylePr w:type="lastRow">
      <w:rPr>
        <w:b/>
        <w:bCs/>
      </w:rPr>
      <w:tblPr/>
      <w:tcPr>
        <w:tcBorders>
          <w:top w:val="double" w:sz="4" w:space="0" w:color="3BC6EF" w:themeColor="accent5" w:themeTint="99"/>
        </w:tcBorders>
      </w:tcPr>
    </w:tblStylePr>
    <w:tblStylePr w:type="firstCol">
      <w:rPr>
        <w:b/>
        <w:bCs/>
      </w:rPr>
    </w:tblStylePr>
    <w:tblStylePr w:type="lastCol">
      <w:rPr>
        <w:b/>
        <w:bCs/>
      </w:rPr>
    </w:tblStylePr>
    <w:tblStylePr w:type="band1Vert">
      <w:tblPr/>
      <w:tcPr>
        <w:shd w:val="clear" w:color="auto" w:fill="BDECF9" w:themeFill="accent5" w:themeFillTint="33"/>
      </w:tcPr>
    </w:tblStylePr>
    <w:tblStylePr w:type="band1Horz">
      <w:tblPr/>
      <w:tcPr>
        <w:shd w:val="clear" w:color="auto" w:fill="BDECF9" w:themeFill="accent5" w:themeFillTint="33"/>
      </w:tcPr>
    </w:tblStylePr>
  </w:style>
  <w:style w:type="paragraph" w:styleId="Legenda">
    <w:name w:val="caption"/>
    <w:basedOn w:val="Normalny"/>
    <w:next w:val="Normalny"/>
    <w:uiPriority w:val="35"/>
    <w:unhideWhenUsed/>
    <w:qFormat/>
    <w:rsid w:val="00590D6E"/>
    <w:pPr>
      <w:pBdr>
        <w:top w:val="none" w:sz="0" w:space="0" w:color="auto"/>
        <w:left w:val="none" w:sz="0" w:space="0" w:color="auto"/>
        <w:bottom w:val="none" w:sz="0" w:space="0" w:color="auto"/>
        <w:right w:val="none" w:sz="0" w:space="0" w:color="auto"/>
        <w:between w:val="none" w:sz="0" w:space="0" w:color="auto"/>
        <w:bar w:val="none" w:sz="0" w:color="auto"/>
      </w:pBdr>
      <w:spacing w:after="200"/>
    </w:pPr>
    <w:rPr>
      <w:i/>
      <w:iCs/>
      <w:color w:val="B61928" w:themeColor="text2"/>
      <w:sz w:val="18"/>
      <w:szCs w:val="18"/>
      <w:bdr w:val="none" w:sz="0" w:space="0" w:color="auto"/>
    </w:rPr>
  </w:style>
  <w:style w:type="character" w:styleId="Odwoaniedokomentarza">
    <w:name w:val="annotation reference"/>
    <w:basedOn w:val="Domylnaczcionkaakapitu"/>
    <w:uiPriority w:val="99"/>
    <w:semiHidden/>
    <w:unhideWhenUsed/>
    <w:rsid w:val="00E979C4"/>
    <w:rPr>
      <w:sz w:val="16"/>
      <w:szCs w:val="16"/>
    </w:rPr>
  </w:style>
  <w:style w:type="paragraph" w:styleId="Tekstkomentarza">
    <w:name w:val="annotation text"/>
    <w:basedOn w:val="Normalny"/>
    <w:link w:val="TekstkomentarzaZnak"/>
    <w:uiPriority w:val="99"/>
    <w:unhideWhenUsed/>
    <w:rsid w:val="00E979C4"/>
    <w:rPr>
      <w:sz w:val="20"/>
      <w:szCs w:val="20"/>
    </w:rPr>
  </w:style>
  <w:style w:type="character" w:customStyle="1" w:styleId="TekstkomentarzaZnak">
    <w:name w:val="Tekst komentarza Znak"/>
    <w:basedOn w:val="Domylnaczcionkaakapitu"/>
    <w:link w:val="Tekstkomentarza"/>
    <w:uiPriority w:val="99"/>
    <w:rsid w:val="00E979C4"/>
    <w:rPr>
      <w:lang w:eastAsia="en-US"/>
    </w:rPr>
  </w:style>
  <w:style w:type="paragraph" w:styleId="Tematkomentarza">
    <w:name w:val="annotation subject"/>
    <w:basedOn w:val="Tekstkomentarza"/>
    <w:next w:val="Tekstkomentarza"/>
    <w:link w:val="TematkomentarzaZnak"/>
    <w:uiPriority w:val="99"/>
    <w:semiHidden/>
    <w:unhideWhenUsed/>
    <w:rsid w:val="00E979C4"/>
    <w:rPr>
      <w:b/>
      <w:bCs/>
    </w:rPr>
  </w:style>
  <w:style w:type="character" w:customStyle="1" w:styleId="TematkomentarzaZnak">
    <w:name w:val="Temat komentarza Znak"/>
    <w:basedOn w:val="TekstkomentarzaZnak"/>
    <w:link w:val="Tematkomentarza"/>
    <w:uiPriority w:val="99"/>
    <w:semiHidden/>
    <w:rsid w:val="00E979C4"/>
    <w:rPr>
      <w:b/>
      <w:bCs/>
      <w:lang w:eastAsia="en-US"/>
    </w:rPr>
  </w:style>
  <w:style w:type="character" w:styleId="UyteHipercze">
    <w:name w:val="FollowedHyperlink"/>
    <w:basedOn w:val="Domylnaczcionkaakapitu"/>
    <w:uiPriority w:val="99"/>
    <w:unhideWhenUsed/>
    <w:rsid w:val="00BD4BCC"/>
    <w:rPr>
      <w:color w:val="00B0F0"/>
      <w:u w:val="single"/>
    </w:rPr>
  </w:style>
  <w:style w:type="character" w:styleId="Uwydatnienie">
    <w:name w:val="Emphasis"/>
    <w:basedOn w:val="Domylnaczcionkaakapitu"/>
    <w:uiPriority w:val="20"/>
    <w:qFormat/>
    <w:rsid w:val="006259DB"/>
    <w:rPr>
      <w:i/>
      <w:iCs/>
    </w:rPr>
  </w:style>
  <w:style w:type="table" w:styleId="Tabelasiatki1jasnaakcent1">
    <w:name w:val="Grid Table 1 Light Accent 1"/>
    <w:basedOn w:val="Standardowy"/>
    <w:uiPriority w:val="46"/>
    <w:rsid w:val="006660CA"/>
    <w:tblPr>
      <w:tblStyleRowBandSize w:val="1"/>
      <w:tblStyleColBandSize w:val="1"/>
      <w:tblBorders>
        <w:top w:val="single" w:sz="4" w:space="0" w:color="F0949C" w:themeColor="accent1" w:themeTint="66"/>
        <w:left w:val="single" w:sz="4" w:space="0" w:color="F0949C" w:themeColor="accent1" w:themeTint="66"/>
        <w:bottom w:val="single" w:sz="4" w:space="0" w:color="F0949C" w:themeColor="accent1" w:themeTint="66"/>
        <w:right w:val="single" w:sz="4" w:space="0" w:color="F0949C" w:themeColor="accent1" w:themeTint="66"/>
        <w:insideH w:val="single" w:sz="4" w:space="0" w:color="F0949C" w:themeColor="accent1" w:themeTint="66"/>
        <w:insideV w:val="single" w:sz="4" w:space="0" w:color="F0949C" w:themeColor="accent1" w:themeTint="66"/>
      </w:tblBorders>
    </w:tblPr>
    <w:tblStylePr w:type="firstRow">
      <w:rPr>
        <w:b/>
        <w:bCs/>
      </w:rPr>
      <w:tblPr/>
      <w:tcPr>
        <w:tcBorders>
          <w:bottom w:val="single" w:sz="12" w:space="0" w:color="E95F6B" w:themeColor="accent1" w:themeTint="99"/>
        </w:tcBorders>
      </w:tcPr>
    </w:tblStylePr>
    <w:tblStylePr w:type="lastRow">
      <w:rPr>
        <w:b/>
        <w:bCs/>
      </w:rPr>
      <w:tblPr/>
      <w:tcPr>
        <w:tcBorders>
          <w:top w:val="double" w:sz="2" w:space="0" w:color="E95F6B" w:themeColor="accent1" w:themeTint="99"/>
        </w:tcBorders>
      </w:tcPr>
    </w:tblStylePr>
    <w:tblStylePr w:type="firstCol">
      <w:rPr>
        <w:b/>
        <w:bCs/>
      </w:rPr>
    </w:tblStylePr>
    <w:tblStylePr w:type="lastCol">
      <w:rPr>
        <w:b/>
        <w:bCs/>
      </w:rPr>
    </w:tblStylePr>
  </w:style>
  <w:style w:type="table" w:styleId="Tabelalisty3akcent1">
    <w:name w:val="List Table 3 Accent 1"/>
    <w:basedOn w:val="Standardowy"/>
    <w:uiPriority w:val="48"/>
    <w:rsid w:val="006660CA"/>
    <w:tblPr>
      <w:tblStyleRowBandSize w:val="1"/>
      <w:tblStyleColBandSize w:val="1"/>
      <w:tblBorders>
        <w:top w:val="single" w:sz="4" w:space="0" w:color="B61928" w:themeColor="accent1"/>
        <w:left w:val="single" w:sz="4" w:space="0" w:color="B61928" w:themeColor="accent1"/>
        <w:bottom w:val="single" w:sz="4" w:space="0" w:color="B61928" w:themeColor="accent1"/>
        <w:right w:val="single" w:sz="4" w:space="0" w:color="B61928" w:themeColor="accent1"/>
      </w:tblBorders>
    </w:tblPr>
    <w:tblStylePr w:type="firstRow">
      <w:rPr>
        <w:b/>
        <w:bCs/>
        <w:color w:val="FFFFFF" w:themeColor="background1"/>
      </w:rPr>
      <w:tblPr/>
      <w:tcPr>
        <w:shd w:val="clear" w:color="auto" w:fill="B61928" w:themeFill="accent1"/>
      </w:tcPr>
    </w:tblStylePr>
    <w:tblStylePr w:type="lastRow">
      <w:rPr>
        <w:b/>
        <w:bCs/>
      </w:rPr>
      <w:tblPr/>
      <w:tcPr>
        <w:tcBorders>
          <w:top w:val="double" w:sz="4" w:space="0" w:color="B6192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61928" w:themeColor="accent1"/>
          <w:right w:val="single" w:sz="4" w:space="0" w:color="B61928" w:themeColor="accent1"/>
        </w:tcBorders>
      </w:tcPr>
    </w:tblStylePr>
    <w:tblStylePr w:type="band1Horz">
      <w:tblPr/>
      <w:tcPr>
        <w:tcBorders>
          <w:top w:val="single" w:sz="4" w:space="0" w:color="B61928" w:themeColor="accent1"/>
          <w:bottom w:val="single" w:sz="4" w:space="0" w:color="B6192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61928" w:themeColor="accent1"/>
          <w:left w:val="nil"/>
        </w:tcBorders>
      </w:tcPr>
    </w:tblStylePr>
    <w:tblStylePr w:type="swCell">
      <w:tblPr/>
      <w:tcPr>
        <w:tcBorders>
          <w:top w:val="double" w:sz="4" w:space="0" w:color="B61928" w:themeColor="accent1"/>
          <w:right w:val="nil"/>
        </w:tcBorders>
      </w:tcPr>
    </w:tblStylePr>
  </w:style>
  <w:style w:type="table" w:styleId="Tabelalisty4akcent1">
    <w:name w:val="List Table 4 Accent 1"/>
    <w:basedOn w:val="Standardowy"/>
    <w:uiPriority w:val="49"/>
    <w:rsid w:val="006660CA"/>
    <w:tblPr>
      <w:tblStyleRowBandSize w:val="1"/>
      <w:tblStyleColBandSize w:val="1"/>
      <w:tblBorders>
        <w:top w:val="single" w:sz="4" w:space="0" w:color="E95F6B" w:themeColor="accent1" w:themeTint="99"/>
        <w:left w:val="single" w:sz="4" w:space="0" w:color="E95F6B" w:themeColor="accent1" w:themeTint="99"/>
        <w:bottom w:val="single" w:sz="4" w:space="0" w:color="E95F6B" w:themeColor="accent1" w:themeTint="99"/>
        <w:right w:val="single" w:sz="4" w:space="0" w:color="E95F6B" w:themeColor="accent1" w:themeTint="99"/>
        <w:insideH w:val="single" w:sz="4" w:space="0" w:color="E95F6B" w:themeColor="accent1" w:themeTint="99"/>
      </w:tblBorders>
    </w:tblPr>
    <w:tblStylePr w:type="firstRow">
      <w:rPr>
        <w:b/>
        <w:bCs/>
        <w:color w:val="FFFFFF" w:themeColor="background1"/>
      </w:rPr>
      <w:tblPr/>
      <w:tcPr>
        <w:tcBorders>
          <w:top w:val="single" w:sz="4" w:space="0" w:color="B61928" w:themeColor="accent1"/>
          <w:left w:val="single" w:sz="4" w:space="0" w:color="B61928" w:themeColor="accent1"/>
          <w:bottom w:val="single" w:sz="4" w:space="0" w:color="B61928" w:themeColor="accent1"/>
          <w:right w:val="single" w:sz="4" w:space="0" w:color="B61928" w:themeColor="accent1"/>
          <w:insideH w:val="nil"/>
        </w:tcBorders>
        <w:shd w:val="clear" w:color="auto" w:fill="B61928" w:themeFill="accent1"/>
      </w:tcPr>
    </w:tblStylePr>
    <w:tblStylePr w:type="lastRow">
      <w:rPr>
        <w:b/>
        <w:bCs/>
      </w:rPr>
      <w:tblPr/>
      <w:tcPr>
        <w:tcBorders>
          <w:top w:val="double" w:sz="4" w:space="0" w:color="E95F6B" w:themeColor="accent1" w:themeTint="99"/>
        </w:tcBorders>
      </w:tcPr>
    </w:tblStylePr>
    <w:tblStylePr w:type="firstCol">
      <w:rPr>
        <w:b/>
        <w:bCs/>
      </w:rPr>
    </w:tblStylePr>
    <w:tblStylePr w:type="lastCol">
      <w:rPr>
        <w:b/>
        <w:bCs/>
      </w:rPr>
    </w:tblStylePr>
    <w:tblStylePr w:type="band1Vert">
      <w:tblPr/>
      <w:tcPr>
        <w:shd w:val="clear" w:color="auto" w:fill="F7C9CD" w:themeFill="accent1" w:themeFillTint="33"/>
      </w:tcPr>
    </w:tblStylePr>
    <w:tblStylePr w:type="band1Horz">
      <w:tblPr/>
      <w:tcPr>
        <w:shd w:val="clear" w:color="auto" w:fill="F7C9CD" w:themeFill="accent1" w:themeFillTint="33"/>
      </w:tcPr>
    </w:tblStylePr>
  </w:style>
  <w:style w:type="table" w:styleId="Tabelasiatki3akcent2">
    <w:name w:val="Grid Table 3 Accent 2"/>
    <w:basedOn w:val="Standardowy"/>
    <w:uiPriority w:val="48"/>
    <w:rsid w:val="006660CA"/>
    <w:tblPr>
      <w:tblStyleRowBandSize w:val="1"/>
      <w:tblStyleColBandSize w:val="1"/>
      <w:tblBorders>
        <w:top w:val="single" w:sz="4" w:space="0" w:color="E4AEA7" w:themeColor="accent2" w:themeTint="99"/>
        <w:left w:val="single" w:sz="4" w:space="0" w:color="E4AEA7" w:themeColor="accent2" w:themeTint="99"/>
        <w:bottom w:val="single" w:sz="4" w:space="0" w:color="E4AEA7" w:themeColor="accent2" w:themeTint="99"/>
        <w:right w:val="single" w:sz="4" w:space="0" w:color="E4AEA7" w:themeColor="accent2" w:themeTint="99"/>
        <w:insideH w:val="single" w:sz="4" w:space="0" w:color="E4AEA7" w:themeColor="accent2" w:themeTint="99"/>
        <w:insideV w:val="single" w:sz="4" w:space="0" w:color="E4AEA7"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6E4E1" w:themeFill="accent2" w:themeFillTint="33"/>
      </w:tcPr>
    </w:tblStylePr>
    <w:tblStylePr w:type="band1Horz">
      <w:tblPr/>
      <w:tcPr>
        <w:shd w:val="clear" w:color="auto" w:fill="F6E4E1" w:themeFill="accent2" w:themeFillTint="33"/>
      </w:tcPr>
    </w:tblStylePr>
    <w:tblStylePr w:type="neCell">
      <w:tblPr/>
      <w:tcPr>
        <w:tcBorders>
          <w:bottom w:val="single" w:sz="4" w:space="0" w:color="E4AEA7" w:themeColor="accent2" w:themeTint="99"/>
        </w:tcBorders>
      </w:tcPr>
    </w:tblStylePr>
    <w:tblStylePr w:type="nwCell">
      <w:tblPr/>
      <w:tcPr>
        <w:tcBorders>
          <w:bottom w:val="single" w:sz="4" w:space="0" w:color="E4AEA7" w:themeColor="accent2" w:themeTint="99"/>
        </w:tcBorders>
      </w:tcPr>
    </w:tblStylePr>
    <w:tblStylePr w:type="seCell">
      <w:tblPr/>
      <w:tcPr>
        <w:tcBorders>
          <w:top w:val="single" w:sz="4" w:space="0" w:color="E4AEA7" w:themeColor="accent2" w:themeTint="99"/>
        </w:tcBorders>
      </w:tcPr>
    </w:tblStylePr>
    <w:tblStylePr w:type="swCell">
      <w:tblPr/>
      <w:tcPr>
        <w:tcBorders>
          <w:top w:val="single" w:sz="4" w:space="0" w:color="E4AEA7" w:themeColor="accent2" w:themeTint="99"/>
        </w:tcBorders>
      </w:tcPr>
    </w:tblStylePr>
  </w:style>
  <w:style w:type="table" w:styleId="Tabelasiatki4akcent1">
    <w:name w:val="Grid Table 4 Accent 1"/>
    <w:basedOn w:val="Standardowy"/>
    <w:uiPriority w:val="49"/>
    <w:rsid w:val="006660CA"/>
    <w:tblPr>
      <w:tblStyleRowBandSize w:val="1"/>
      <w:tblStyleColBandSize w:val="1"/>
      <w:tblBorders>
        <w:top w:val="single" w:sz="4" w:space="0" w:color="E95F6B" w:themeColor="accent1" w:themeTint="99"/>
        <w:left w:val="single" w:sz="4" w:space="0" w:color="E95F6B" w:themeColor="accent1" w:themeTint="99"/>
        <w:bottom w:val="single" w:sz="4" w:space="0" w:color="E95F6B" w:themeColor="accent1" w:themeTint="99"/>
        <w:right w:val="single" w:sz="4" w:space="0" w:color="E95F6B" w:themeColor="accent1" w:themeTint="99"/>
        <w:insideH w:val="single" w:sz="4" w:space="0" w:color="E95F6B" w:themeColor="accent1" w:themeTint="99"/>
        <w:insideV w:val="single" w:sz="4" w:space="0" w:color="E95F6B" w:themeColor="accent1" w:themeTint="99"/>
      </w:tblBorders>
    </w:tblPr>
    <w:tblStylePr w:type="firstRow">
      <w:rPr>
        <w:b/>
        <w:bCs/>
        <w:color w:val="FFFFFF" w:themeColor="background1"/>
      </w:rPr>
      <w:tblPr/>
      <w:tcPr>
        <w:tcBorders>
          <w:top w:val="single" w:sz="4" w:space="0" w:color="B61928" w:themeColor="accent1"/>
          <w:left w:val="single" w:sz="4" w:space="0" w:color="B61928" w:themeColor="accent1"/>
          <w:bottom w:val="single" w:sz="4" w:space="0" w:color="B61928" w:themeColor="accent1"/>
          <w:right w:val="single" w:sz="4" w:space="0" w:color="B61928" w:themeColor="accent1"/>
          <w:insideH w:val="nil"/>
          <w:insideV w:val="nil"/>
        </w:tcBorders>
        <w:shd w:val="clear" w:color="auto" w:fill="B61928" w:themeFill="accent1"/>
      </w:tcPr>
    </w:tblStylePr>
    <w:tblStylePr w:type="lastRow">
      <w:rPr>
        <w:b/>
        <w:bCs/>
      </w:rPr>
      <w:tblPr/>
      <w:tcPr>
        <w:tcBorders>
          <w:top w:val="double" w:sz="4" w:space="0" w:color="B61928" w:themeColor="accent1"/>
        </w:tcBorders>
      </w:tcPr>
    </w:tblStylePr>
    <w:tblStylePr w:type="firstCol">
      <w:rPr>
        <w:b/>
        <w:bCs/>
      </w:rPr>
    </w:tblStylePr>
    <w:tblStylePr w:type="lastCol">
      <w:rPr>
        <w:b/>
        <w:bCs/>
      </w:rPr>
    </w:tblStylePr>
    <w:tblStylePr w:type="band1Vert">
      <w:tblPr/>
      <w:tcPr>
        <w:shd w:val="clear" w:color="auto" w:fill="F7C9CD" w:themeFill="accent1" w:themeFillTint="33"/>
      </w:tcPr>
    </w:tblStylePr>
    <w:tblStylePr w:type="band1Horz">
      <w:tblPr/>
      <w:tcPr>
        <w:shd w:val="clear" w:color="auto" w:fill="F7C9CD" w:themeFill="accent1" w:themeFillTint="33"/>
      </w:tcPr>
    </w:tblStylePr>
  </w:style>
  <w:style w:type="table" w:styleId="Tabelasiatki2akcent6">
    <w:name w:val="Grid Table 2 Accent 6"/>
    <w:basedOn w:val="Standardowy"/>
    <w:uiPriority w:val="47"/>
    <w:rsid w:val="00562D93"/>
    <w:tblPr>
      <w:tblStyleRowBandSize w:val="1"/>
      <w:tblStyleColBandSize w:val="1"/>
      <w:tblBorders>
        <w:top w:val="single" w:sz="2" w:space="0" w:color="FFCA61" w:themeColor="accent6" w:themeTint="99"/>
        <w:bottom w:val="single" w:sz="2" w:space="0" w:color="FFCA61" w:themeColor="accent6" w:themeTint="99"/>
        <w:insideH w:val="single" w:sz="2" w:space="0" w:color="FFCA61" w:themeColor="accent6" w:themeTint="99"/>
        <w:insideV w:val="single" w:sz="2" w:space="0" w:color="FFCA61" w:themeColor="accent6" w:themeTint="99"/>
      </w:tblBorders>
    </w:tblPr>
    <w:tblStylePr w:type="firstRow">
      <w:rPr>
        <w:b/>
        <w:bCs/>
      </w:rPr>
      <w:tblPr/>
      <w:tcPr>
        <w:tcBorders>
          <w:top w:val="nil"/>
          <w:bottom w:val="single" w:sz="12" w:space="0" w:color="FFCA61" w:themeColor="accent6" w:themeTint="99"/>
          <w:insideH w:val="nil"/>
          <w:insideV w:val="nil"/>
        </w:tcBorders>
        <w:shd w:val="clear" w:color="auto" w:fill="FFFFFF" w:themeFill="background1"/>
      </w:tcPr>
    </w:tblStylePr>
    <w:tblStylePr w:type="lastRow">
      <w:rPr>
        <w:b/>
        <w:bCs/>
      </w:rPr>
      <w:tblPr/>
      <w:tcPr>
        <w:tcBorders>
          <w:top w:val="double" w:sz="2" w:space="0" w:color="FFCA61"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EDCA" w:themeFill="accent6" w:themeFillTint="33"/>
      </w:tcPr>
    </w:tblStylePr>
    <w:tblStylePr w:type="band1Horz">
      <w:tblPr/>
      <w:tcPr>
        <w:shd w:val="clear" w:color="auto" w:fill="FFEDCA" w:themeFill="accent6" w:themeFillTint="33"/>
      </w:tcPr>
    </w:tblStylePr>
  </w:style>
  <w:style w:type="table" w:styleId="Tabelasiatki2akcent1">
    <w:name w:val="Grid Table 2 Accent 1"/>
    <w:basedOn w:val="Standardowy"/>
    <w:uiPriority w:val="47"/>
    <w:rsid w:val="00496890"/>
    <w:tblPr>
      <w:tblStyleRowBandSize w:val="1"/>
      <w:tblStyleColBandSize w:val="1"/>
      <w:tblBorders>
        <w:top w:val="single" w:sz="2" w:space="0" w:color="E95F6B" w:themeColor="accent1" w:themeTint="99"/>
        <w:bottom w:val="single" w:sz="2" w:space="0" w:color="E95F6B" w:themeColor="accent1" w:themeTint="99"/>
        <w:insideH w:val="single" w:sz="2" w:space="0" w:color="E95F6B" w:themeColor="accent1" w:themeTint="99"/>
        <w:insideV w:val="single" w:sz="2" w:space="0" w:color="E95F6B" w:themeColor="accent1" w:themeTint="99"/>
      </w:tblBorders>
    </w:tblPr>
    <w:tblStylePr w:type="firstRow">
      <w:rPr>
        <w:b/>
        <w:bCs/>
      </w:rPr>
      <w:tblPr/>
      <w:tcPr>
        <w:tcBorders>
          <w:top w:val="nil"/>
          <w:bottom w:val="single" w:sz="12" w:space="0" w:color="E95F6B" w:themeColor="accent1" w:themeTint="99"/>
          <w:insideH w:val="nil"/>
          <w:insideV w:val="nil"/>
        </w:tcBorders>
        <w:shd w:val="clear" w:color="auto" w:fill="FFFFFF" w:themeFill="background1"/>
      </w:tcPr>
    </w:tblStylePr>
    <w:tblStylePr w:type="lastRow">
      <w:rPr>
        <w:b/>
        <w:bCs/>
      </w:rPr>
      <w:tblPr/>
      <w:tcPr>
        <w:tcBorders>
          <w:top w:val="double" w:sz="2" w:space="0" w:color="E95F6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7C9CD" w:themeFill="accent1" w:themeFillTint="33"/>
      </w:tcPr>
    </w:tblStylePr>
    <w:tblStylePr w:type="band1Horz">
      <w:tblPr/>
      <w:tcPr>
        <w:shd w:val="clear" w:color="auto" w:fill="F7C9CD" w:themeFill="accent1" w:themeFillTint="33"/>
      </w:tcPr>
    </w:tblStylePr>
  </w:style>
  <w:style w:type="table" w:styleId="Tabelasiatki4akcent2">
    <w:name w:val="Grid Table 4 Accent 2"/>
    <w:basedOn w:val="Standardowy"/>
    <w:uiPriority w:val="49"/>
    <w:rsid w:val="003E401D"/>
    <w:tblPr>
      <w:tblStyleRowBandSize w:val="1"/>
      <w:tblStyleColBandSize w:val="1"/>
      <w:tblBorders>
        <w:top w:val="single" w:sz="4" w:space="0" w:color="E4AEA7" w:themeColor="accent2" w:themeTint="99"/>
        <w:left w:val="single" w:sz="4" w:space="0" w:color="E4AEA7" w:themeColor="accent2" w:themeTint="99"/>
        <w:bottom w:val="single" w:sz="4" w:space="0" w:color="E4AEA7" w:themeColor="accent2" w:themeTint="99"/>
        <w:right w:val="single" w:sz="4" w:space="0" w:color="E4AEA7" w:themeColor="accent2" w:themeTint="99"/>
        <w:insideH w:val="single" w:sz="4" w:space="0" w:color="E4AEA7" w:themeColor="accent2" w:themeTint="99"/>
        <w:insideV w:val="single" w:sz="4" w:space="0" w:color="E4AEA7" w:themeColor="accent2" w:themeTint="99"/>
      </w:tblBorders>
    </w:tblPr>
    <w:tblStylePr w:type="firstRow">
      <w:rPr>
        <w:b/>
        <w:bCs/>
        <w:color w:val="FFFFFF" w:themeColor="background1"/>
      </w:rPr>
      <w:tblPr/>
      <w:tcPr>
        <w:tcBorders>
          <w:top w:val="single" w:sz="4" w:space="0" w:color="D2796D" w:themeColor="accent2"/>
          <w:left w:val="single" w:sz="4" w:space="0" w:color="D2796D" w:themeColor="accent2"/>
          <w:bottom w:val="single" w:sz="4" w:space="0" w:color="D2796D" w:themeColor="accent2"/>
          <w:right w:val="single" w:sz="4" w:space="0" w:color="D2796D" w:themeColor="accent2"/>
          <w:insideH w:val="nil"/>
          <w:insideV w:val="nil"/>
        </w:tcBorders>
        <w:shd w:val="clear" w:color="auto" w:fill="D2796D" w:themeFill="accent2"/>
      </w:tcPr>
    </w:tblStylePr>
    <w:tblStylePr w:type="lastRow">
      <w:rPr>
        <w:b/>
        <w:bCs/>
      </w:rPr>
      <w:tblPr/>
      <w:tcPr>
        <w:tcBorders>
          <w:top w:val="double" w:sz="4" w:space="0" w:color="D2796D" w:themeColor="accent2"/>
        </w:tcBorders>
      </w:tcPr>
    </w:tblStylePr>
    <w:tblStylePr w:type="firstCol">
      <w:rPr>
        <w:b/>
        <w:bCs/>
      </w:rPr>
    </w:tblStylePr>
    <w:tblStylePr w:type="lastCol">
      <w:rPr>
        <w:b/>
        <w:bCs/>
      </w:rPr>
    </w:tblStylePr>
    <w:tblStylePr w:type="band1Vert">
      <w:tblPr/>
      <w:tcPr>
        <w:shd w:val="clear" w:color="auto" w:fill="F6E4E1" w:themeFill="accent2" w:themeFillTint="33"/>
      </w:tcPr>
    </w:tblStylePr>
    <w:tblStylePr w:type="band1Horz">
      <w:tblPr/>
      <w:tcPr>
        <w:shd w:val="clear" w:color="auto" w:fill="F6E4E1"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38002">
      <w:bodyDiv w:val="1"/>
      <w:marLeft w:val="0"/>
      <w:marRight w:val="0"/>
      <w:marTop w:val="0"/>
      <w:marBottom w:val="0"/>
      <w:divBdr>
        <w:top w:val="none" w:sz="0" w:space="0" w:color="auto"/>
        <w:left w:val="none" w:sz="0" w:space="0" w:color="auto"/>
        <w:bottom w:val="none" w:sz="0" w:space="0" w:color="auto"/>
        <w:right w:val="none" w:sz="0" w:space="0" w:color="auto"/>
      </w:divBdr>
    </w:div>
    <w:div w:id="85737684">
      <w:bodyDiv w:val="1"/>
      <w:marLeft w:val="0"/>
      <w:marRight w:val="0"/>
      <w:marTop w:val="0"/>
      <w:marBottom w:val="0"/>
      <w:divBdr>
        <w:top w:val="none" w:sz="0" w:space="0" w:color="auto"/>
        <w:left w:val="none" w:sz="0" w:space="0" w:color="auto"/>
        <w:bottom w:val="none" w:sz="0" w:space="0" w:color="auto"/>
        <w:right w:val="none" w:sz="0" w:space="0" w:color="auto"/>
      </w:divBdr>
    </w:div>
    <w:div w:id="104352709">
      <w:bodyDiv w:val="1"/>
      <w:marLeft w:val="0"/>
      <w:marRight w:val="0"/>
      <w:marTop w:val="0"/>
      <w:marBottom w:val="0"/>
      <w:divBdr>
        <w:top w:val="none" w:sz="0" w:space="0" w:color="auto"/>
        <w:left w:val="none" w:sz="0" w:space="0" w:color="auto"/>
        <w:bottom w:val="none" w:sz="0" w:space="0" w:color="auto"/>
        <w:right w:val="none" w:sz="0" w:space="0" w:color="auto"/>
      </w:divBdr>
    </w:div>
    <w:div w:id="127935768">
      <w:bodyDiv w:val="1"/>
      <w:marLeft w:val="0"/>
      <w:marRight w:val="0"/>
      <w:marTop w:val="0"/>
      <w:marBottom w:val="0"/>
      <w:divBdr>
        <w:top w:val="none" w:sz="0" w:space="0" w:color="auto"/>
        <w:left w:val="none" w:sz="0" w:space="0" w:color="auto"/>
        <w:bottom w:val="none" w:sz="0" w:space="0" w:color="auto"/>
        <w:right w:val="none" w:sz="0" w:space="0" w:color="auto"/>
      </w:divBdr>
      <w:divsChild>
        <w:div w:id="31417547">
          <w:marLeft w:val="360"/>
          <w:marRight w:val="0"/>
          <w:marTop w:val="200"/>
          <w:marBottom w:val="0"/>
          <w:divBdr>
            <w:top w:val="none" w:sz="0" w:space="0" w:color="auto"/>
            <w:left w:val="none" w:sz="0" w:space="0" w:color="auto"/>
            <w:bottom w:val="none" w:sz="0" w:space="0" w:color="auto"/>
            <w:right w:val="none" w:sz="0" w:space="0" w:color="auto"/>
          </w:divBdr>
        </w:div>
        <w:div w:id="301471865">
          <w:marLeft w:val="360"/>
          <w:marRight w:val="0"/>
          <w:marTop w:val="200"/>
          <w:marBottom w:val="0"/>
          <w:divBdr>
            <w:top w:val="none" w:sz="0" w:space="0" w:color="auto"/>
            <w:left w:val="none" w:sz="0" w:space="0" w:color="auto"/>
            <w:bottom w:val="none" w:sz="0" w:space="0" w:color="auto"/>
            <w:right w:val="none" w:sz="0" w:space="0" w:color="auto"/>
          </w:divBdr>
        </w:div>
        <w:div w:id="784422214">
          <w:marLeft w:val="360"/>
          <w:marRight w:val="0"/>
          <w:marTop w:val="200"/>
          <w:marBottom w:val="0"/>
          <w:divBdr>
            <w:top w:val="none" w:sz="0" w:space="0" w:color="auto"/>
            <w:left w:val="none" w:sz="0" w:space="0" w:color="auto"/>
            <w:bottom w:val="none" w:sz="0" w:space="0" w:color="auto"/>
            <w:right w:val="none" w:sz="0" w:space="0" w:color="auto"/>
          </w:divBdr>
        </w:div>
        <w:div w:id="1278567100">
          <w:marLeft w:val="360"/>
          <w:marRight w:val="0"/>
          <w:marTop w:val="200"/>
          <w:marBottom w:val="0"/>
          <w:divBdr>
            <w:top w:val="none" w:sz="0" w:space="0" w:color="auto"/>
            <w:left w:val="none" w:sz="0" w:space="0" w:color="auto"/>
            <w:bottom w:val="none" w:sz="0" w:space="0" w:color="auto"/>
            <w:right w:val="none" w:sz="0" w:space="0" w:color="auto"/>
          </w:divBdr>
        </w:div>
        <w:div w:id="1721787529">
          <w:marLeft w:val="547"/>
          <w:marRight w:val="0"/>
          <w:marTop w:val="200"/>
          <w:marBottom w:val="0"/>
          <w:divBdr>
            <w:top w:val="none" w:sz="0" w:space="0" w:color="auto"/>
            <w:left w:val="none" w:sz="0" w:space="0" w:color="auto"/>
            <w:bottom w:val="none" w:sz="0" w:space="0" w:color="auto"/>
            <w:right w:val="none" w:sz="0" w:space="0" w:color="auto"/>
          </w:divBdr>
        </w:div>
        <w:div w:id="1735814562">
          <w:marLeft w:val="360"/>
          <w:marRight w:val="0"/>
          <w:marTop w:val="200"/>
          <w:marBottom w:val="0"/>
          <w:divBdr>
            <w:top w:val="none" w:sz="0" w:space="0" w:color="auto"/>
            <w:left w:val="none" w:sz="0" w:space="0" w:color="auto"/>
            <w:bottom w:val="none" w:sz="0" w:space="0" w:color="auto"/>
            <w:right w:val="none" w:sz="0" w:space="0" w:color="auto"/>
          </w:divBdr>
        </w:div>
        <w:div w:id="1908685294">
          <w:marLeft w:val="360"/>
          <w:marRight w:val="0"/>
          <w:marTop w:val="200"/>
          <w:marBottom w:val="0"/>
          <w:divBdr>
            <w:top w:val="none" w:sz="0" w:space="0" w:color="auto"/>
            <w:left w:val="none" w:sz="0" w:space="0" w:color="auto"/>
            <w:bottom w:val="none" w:sz="0" w:space="0" w:color="auto"/>
            <w:right w:val="none" w:sz="0" w:space="0" w:color="auto"/>
          </w:divBdr>
        </w:div>
      </w:divsChild>
    </w:div>
    <w:div w:id="165093306">
      <w:bodyDiv w:val="1"/>
      <w:marLeft w:val="0"/>
      <w:marRight w:val="0"/>
      <w:marTop w:val="0"/>
      <w:marBottom w:val="0"/>
      <w:divBdr>
        <w:top w:val="none" w:sz="0" w:space="0" w:color="auto"/>
        <w:left w:val="none" w:sz="0" w:space="0" w:color="auto"/>
        <w:bottom w:val="none" w:sz="0" w:space="0" w:color="auto"/>
        <w:right w:val="none" w:sz="0" w:space="0" w:color="auto"/>
      </w:divBdr>
      <w:divsChild>
        <w:div w:id="51394435">
          <w:marLeft w:val="547"/>
          <w:marRight w:val="0"/>
          <w:marTop w:val="200"/>
          <w:marBottom w:val="0"/>
          <w:divBdr>
            <w:top w:val="none" w:sz="0" w:space="0" w:color="auto"/>
            <w:left w:val="none" w:sz="0" w:space="0" w:color="auto"/>
            <w:bottom w:val="none" w:sz="0" w:space="0" w:color="auto"/>
            <w:right w:val="none" w:sz="0" w:space="0" w:color="auto"/>
          </w:divBdr>
        </w:div>
        <w:div w:id="75398748">
          <w:marLeft w:val="547"/>
          <w:marRight w:val="0"/>
          <w:marTop w:val="200"/>
          <w:marBottom w:val="0"/>
          <w:divBdr>
            <w:top w:val="none" w:sz="0" w:space="0" w:color="auto"/>
            <w:left w:val="none" w:sz="0" w:space="0" w:color="auto"/>
            <w:bottom w:val="none" w:sz="0" w:space="0" w:color="auto"/>
            <w:right w:val="none" w:sz="0" w:space="0" w:color="auto"/>
          </w:divBdr>
        </w:div>
        <w:div w:id="103891058">
          <w:marLeft w:val="547"/>
          <w:marRight w:val="0"/>
          <w:marTop w:val="200"/>
          <w:marBottom w:val="0"/>
          <w:divBdr>
            <w:top w:val="none" w:sz="0" w:space="0" w:color="auto"/>
            <w:left w:val="none" w:sz="0" w:space="0" w:color="auto"/>
            <w:bottom w:val="none" w:sz="0" w:space="0" w:color="auto"/>
            <w:right w:val="none" w:sz="0" w:space="0" w:color="auto"/>
          </w:divBdr>
        </w:div>
        <w:div w:id="357706378">
          <w:marLeft w:val="547"/>
          <w:marRight w:val="0"/>
          <w:marTop w:val="200"/>
          <w:marBottom w:val="0"/>
          <w:divBdr>
            <w:top w:val="none" w:sz="0" w:space="0" w:color="auto"/>
            <w:left w:val="none" w:sz="0" w:space="0" w:color="auto"/>
            <w:bottom w:val="none" w:sz="0" w:space="0" w:color="auto"/>
            <w:right w:val="none" w:sz="0" w:space="0" w:color="auto"/>
          </w:divBdr>
        </w:div>
        <w:div w:id="867718945">
          <w:marLeft w:val="547"/>
          <w:marRight w:val="0"/>
          <w:marTop w:val="200"/>
          <w:marBottom w:val="0"/>
          <w:divBdr>
            <w:top w:val="none" w:sz="0" w:space="0" w:color="auto"/>
            <w:left w:val="none" w:sz="0" w:space="0" w:color="auto"/>
            <w:bottom w:val="none" w:sz="0" w:space="0" w:color="auto"/>
            <w:right w:val="none" w:sz="0" w:space="0" w:color="auto"/>
          </w:divBdr>
        </w:div>
        <w:div w:id="1392969132">
          <w:marLeft w:val="547"/>
          <w:marRight w:val="0"/>
          <w:marTop w:val="200"/>
          <w:marBottom w:val="0"/>
          <w:divBdr>
            <w:top w:val="none" w:sz="0" w:space="0" w:color="auto"/>
            <w:left w:val="none" w:sz="0" w:space="0" w:color="auto"/>
            <w:bottom w:val="none" w:sz="0" w:space="0" w:color="auto"/>
            <w:right w:val="none" w:sz="0" w:space="0" w:color="auto"/>
          </w:divBdr>
        </w:div>
        <w:div w:id="1561210566">
          <w:marLeft w:val="547"/>
          <w:marRight w:val="0"/>
          <w:marTop w:val="200"/>
          <w:marBottom w:val="0"/>
          <w:divBdr>
            <w:top w:val="none" w:sz="0" w:space="0" w:color="auto"/>
            <w:left w:val="none" w:sz="0" w:space="0" w:color="auto"/>
            <w:bottom w:val="none" w:sz="0" w:space="0" w:color="auto"/>
            <w:right w:val="none" w:sz="0" w:space="0" w:color="auto"/>
          </w:divBdr>
        </w:div>
      </w:divsChild>
    </w:div>
    <w:div w:id="226843546">
      <w:bodyDiv w:val="1"/>
      <w:marLeft w:val="0"/>
      <w:marRight w:val="0"/>
      <w:marTop w:val="0"/>
      <w:marBottom w:val="0"/>
      <w:divBdr>
        <w:top w:val="none" w:sz="0" w:space="0" w:color="auto"/>
        <w:left w:val="none" w:sz="0" w:space="0" w:color="auto"/>
        <w:bottom w:val="none" w:sz="0" w:space="0" w:color="auto"/>
        <w:right w:val="none" w:sz="0" w:space="0" w:color="auto"/>
      </w:divBdr>
    </w:div>
    <w:div w:id="228881832">
      <w:bodyDiv w:val="1"/>
      <w:marLeft w:val="0"/>
      <w:marRight w:val="0"/>
      <w:marTop w:val="0"/>
      <w:marBottom w:val="0"/>
      <w:divBdr>
        <w:top w:val="none" w:sz="0" w:space="0" w:color="auto"/>
        <w:left w:val="none" w:sz="0" w:space="0" w:color="auto"/>
        <w:bottom w:val="none" w:sz="0" w:space="0" w:color="auto"/>
        <w:right w:val="none" w:sz="0" w:space="0" w:color="auto"/>
      </w:divBdr>
      <w:divsChild>
        <w:div w:id="49696447">
          <w:marLeft w:val="360"/>
          <w:marRight w:val="0"/>
          <w:marTop w:val="200"/>
          <w:marBottom w:val="0"/>
          <w:divBdr>
            <w:top w:val="none" w:sz="0" w:space="0" w:color="auto"/>
            <w:left w:val="none" w:sz="0" w:space="0" w:color="auto"/>
            <w:bottom w:val="none" w:sz="0" w:space="0" w:color="auto"/>
            <w:right w:val="none" w:sz="0" w:space="0" w:color="auto"/>
          </w:divBdr>
        </w:div>
        <w:div w:id="386728551">
          <w:marLeft w:val="360"/>
          <w:marRight w:val="0"/>
          <w:marTop w:val="200"/>
          <w:marBottom w:val="0"/>
          <w:divBdr>
            <w:top w:val="none" w:sz="0" w:space="0" w:color="auto"/>
            <w:left w:val="none" w:sz="0" w:space="0" w:color="auto"/>
            <w:bottom w:val="none" w:sz="0" w:space="0" w:color="auto"/>
            <w:right w:val="none" w:sz="0" w:space="0" w:color="auto"/>
          </w:divBdr>
        </w:div>
        <w:div w:id="465704551">
          <w:marLeft w:val="360"/>
          <w:marRight w:val="0"/>
          <w:marTop w:val="200"/>
          <w:marBottom w:val="0"/>
          <w:divBdr>
            <w:top w:val="none" w:sz="0" w:space="0" w:color="auto"/>
            <w:left w:val="none" w:sz="0" w:space="0" w:color="auto"/>
            <w:bottom w:val="none" w:sz="0" w:space="0" w:color="auto"/>
            <w:right w:val="none" w:sz="0" w:space="0" w:color="auto"/>
          </w:divBdr>
        </w:div>
        <w:div w:id="580413985">
          <w:marLeft w:val="360"/>
          <w:marRight w:val="0"/>
          <w:marTop w:val="200"/>
          <w:marBottom w:val="0"/>
          <w:divBdr>
            <w:top w:val="none" w:sz="0" w:space="0" w:color="auto"/>
            <w:left w:val="none" w:sz="0" w:space="0" w:color="auto"/>
            <w:bottom w:val="none" w:sz="0" w:space="0" w:color="auto"/>
            <w:right w:val="none" w:sz="0" w:space="0" w:color="auto"/>
          </w:divBdr>
        </w:div>
        <w:div w:id="760834677">
          <w:marLeft w:val="360"/>
          <w:marRight w:val="0"/>
          <w:marTop w:val="200"/>
          <w:marBottom w:val="0"/>
          <w:divBdr>
            <w:top w:val="none" w:sz="0" w:space="0" w:color="auto"/>
            <w:left w:val="none" w:sz="0" w:space="0" w:color="auto"/>
            <w:bottom w:val="none" w:sz="0" w:space="0" w:color="auto"/>
            <w:right w:val="none" w:sz="0" w:space="0" w:color="auto"/>
          </w:divBdr>
        </w:div>
        <w:div w:id="1286426869">
          <w:marLeft w:val="360"/>
          <w:marRight w:val="0"/>
          <w:marTop w:val="200"/>
          <w:marBottom w:val="0"/>
          <w:divBdr>
            <w:top w:val="none" w:sz="0" w:space="0" w:color="auto"/>
            <w:left w:val="none" w:sz="0" w:space="0" w:color="auto"/>
            <w:bottom w:val="none" w:sz="0" w:space="0" w:color="auto"/>
            <w:right w:val="none" w:sz="0" w:space="0" w:color="auto"/>
          </w:divBdr>
        </w:div>
        <w:div w:id="1860460415">
          <w:marLeft w:val="360"/>
          <w:marRight w:val="0"/>
          <w:marTop w:val="200"/>
          <w:marBottom w:val="0"/>
          <w:divBdr>
            <w:top w:val="none" w:sz="0" w:space="0" w:color="auto"/>
            <w:left w:val="none" w:sz="0" w:space="0" w:color="auto"/>
            <w:bottom w:val="none" w:sz="0" w:space="0" w:color="auto"/>
            <w:right w:val="none" w:sz="0" w:space="0" w:color="auto"/>
          </w:divBdr>
        </w:div>
        <w:div w:id="2004041201">
          <w:marLeft w:val="360"/>
          <w:marRight w:val="0"/>
          <w:marTop w:val="200"/>
          <w:marBottom w:val="0"/>
          <w:divBdr>
            <w:top w:val="none" w:sz="0" w:space="0" w:color="auto"/>
            <w:left w:val="none" w:sz="0" w:space="0" w:color="auto"/>
            <w:bottom w:val="none" w:sz="0" w:space="0" w:color="auto"/>
            <w:right w:val="none" w:sz="0" w:space="0" w:color="auto"/>
          </w:divBdr>
        </w:div>
      </w:divsChild>
    </w:div>
    <w:div w:id="233318463">
      <w:bodyDiv w:val="1"/>
      <w:marLeft w:val="0"/>
      <w:marRight w:val="0"/>
      <w:marTop w:val="0"/>
      <w:marBottom w:val="0"/>
      <w:divBdr>
        <w:top w:val="none" w:sz="0" w:space="0" w:color="auto"/>
        <w:left w:val="none" w:sz="0" w:space="0" w:color="auto"/>
        <w:bottom w:val="none" w:sz="0" w:space="0" w:color="auto"/>
        <w:right w:val="none" w:sz="0" w:space="0" w:color="auto"/>
      </w:divBdr>
      <w:divsChild>
        <w:div w:id="32653521">
          <w:marLeft w:val="360"/>
          <w:marRight w:val="0"/>
          <w:marTop w:val="200"/>
          <w:marBottom w:val="0"/>
          <w:divBdr>
            <w:top w:val="none" w:sz="0" w:space="0" w:color="auto"/>
            <w:left w:val="none" w:sz="0" w:space="0" w:color="auto"/>
            <w:bottom w:val="none" w:sz="0" w:space="0" w:color="auto"/>
            <w:right w:val="none" w:sz="0" w:space="0" w:color="auto"/>
          </w:divBdr>
        </w:div>
        <w:div w:id="447630932">
          <w:marLeft w:val="360"/>
          <w:marRight w:val="0"/>
          <w:marTop w:val="200"/>
          <w:marBottom w:val="0"/>
          <w:divBdr>
            <w:top w:val="none" w:sz="0" w:space="0" w:color="auto"/>
            <w:left w:val="none" w:sz="0" w:space="0" w:color="auto"/>
            <w:bottom w:val="none" w:sz="0" w:space="0" w:color="auto"/>
            <w:right w:val="none" w:sz="0" w:space="0" w:color="auto"/>
          </w:divBdr>
        </w:div>
        <w:div w:id="626200271">
          <w:marLeft w:val="360"/>
          <w:marRight w:val="0"/>
          <w:marTop w:val="200"/>
          <w:marBottom w:val="0"/>
          <w:divBdr>
            <w:top w:val="none" w:sz="0" w:space="0" w:color="auto"/>
            <w:left w:val="none" w:sz="0" w:space="0" w:color="auto"/>
            <w:bottom w:val="none" w:sz="0" w:space="0" w:color="auto"/>
            <w:right w:val="none" w:sz="0" w:space="0" w:color="auto"/>
          </w:divBdr>
        </w:div>
        <w:div w:id="1792363081">
          <w:marLeft w:val="360"/>
          <w:marRight w:val="0"/>
          <w:marTop w:val="200"/>
          <w:marBottom w:val="0"/>
          <w:divBdr>
            <w:top w:val="none" w:sz="0" w:space="0" w:color="auto"/>
            <w:left w:val="none" w:sz="0" w:space="0" w:color="auto"/>
            <w:bottom w:val="none" w:sz="0" w:space="0" w:color="auto"/>
            <w:right w:val="none" w:sz="0" w:space="0" w:color="auto"/>
          </w:divBdr>
        </w:div>
      </w:divsChild>
    </w:div>
    <w:div w:id="241372374">
      <w:bodyDiv w:val="1"/>
      <w:marLeft w:val="0"/>
      <w:marRight w:val="0"/>
      <w:marTop w:val="0"/>
      <w:marBottom w:val="0"/>
      <w:divBdr>
        <w:top w:val="none" w:sz="0" w:space="0" w:color="auto"/>
        <w:left w:val="none" w:sz="0" w:space="0" w:color="auto"/>
        <w:bottom w:val="none" w:sz="0" w:space="0" w:color="auto"/>
        <w:right w:val="none" w:sz="0" w:space="0" w:color="auto"/>
      </w:divBdr>
    </w:div>
    <w:div w:id="306131512">
      <w:bodyDiv w:val="1"/>
      <w:marLeft w:val="0"/>
      <w:marRight w:val="0"/>
      <w:marTop w:val="0"/>
      <w:marBottom w:val="0"/>
      <w:divBdr>
        <w:top w:val="none" w:sz="0" w:space="0" w:color="auto"/>
        <w:left w:val="none" w:sz="0" w:space="0" w:color="auto"/>
        <w:bottom w:val="none" w:sz="0" w:space="0" w:color="auto"/>
        <w:right w:val="none" w:sz="0" w:space="0" w:color="auto"/>
      </w:divBdr>
    </w:div>
    <w:div w:id="321158175">
      <w:bodyDiv w:val="1"/>
      <w:marLeft w:val="0"/>
      <w:marRight w:val="0"/>
      <w:marTop w:val="0"/>
      <w:marBottom w:val="0"/>
      <w:divBdr>
        <w:top w:val="none" w:sz="0" w:space="0" w:color="auto"/>
        <w:left w:val="none" w:sz="0" w:space="0" w:color="auto"/>
        <w:bottom w:val="none" w:sz="0" w:space="0" w:color="auto"/>
        <w:right w:val="none" w:sz="0" w:space="0" w:color="auto"/>
      </w:divBdr>
      <w:divsChild>
        <w:div w:id="299654548">
          <w:marLeft w:val="360"/>
          <w:marRight w:val="0"/>
          <w:marTop w:val="200"/>
          <w:marBottom w:val="0"/>
          <w:divBdr>
            <w:top w:val="none" w:sz="0" w:space="0" w:color="auto"/>
            <w:left w:val="none" w:sz="0" w:space="0" w:color="auto"/>
            <w:bottom w:val="none" w:sz="0" w:space="0" w:color="auto"/>
            <w:right w:val="none" w:sz="0" w:space="0" w:color="auto"/>
          </w:divBdr>
        </w:div>
      </w:divsChild>
    </w:div>
    <w:div w:id="400834933">
      <w:bodyDiv w:val="1"/>
      <w:marLeft w:val="0"/>
      <w:marRight w:val="0"/>
      <w:marTop w:val="0"/>
      <w:marBottom w:val="0"/>
      <w:divBdr>
        <w:top w:val="none" w:sz="0" w:space="0" w:color="auto"/>
        <w:left w:val="none" w:sz="0" w:space="0" w:color="auto"/>
        <w:bottom w:val="none" w:sz="0" w:space="0" w:color="auto"/>
        <w:right w:val="none" w:sz="0" w:space="0" w:color="auto"/>
      </w:divBdr>
      <w:divsChild>
        <w:div w:id="480266897">
          <w:marLeft w:val="360"/>
          <w:marRight w:val="0"/>
          <w:marTop w:val="200"/>
          <w:marBottom w:val="0"/>
          <w:divBdr>
            <w:top w:val="none" w:sz="0" w:space="0" w:color="auto"/>
            <w:left w:val="none" w:sz="0" w:space="0" w:color="auto"/>
            <w:bottom w:val="none" w:sz="0" w:space="0" w:color="auto"/>
            <w:right w:val="none" w:sz="0" w:space="0" w:color="auto"/>
          </w:divBdr>
        </w:div>
        <w:div w:id="660162957">
          <w:marLeft w:val="360"/>
          <w:marRight w:val="0"/>
          <w:marTop w:val="200"/>
          <w:marBottom w:val="0"/>
          <w:divBdr>
            <w:top w:val="none" w:sz="0" w:space="0" w:color="auto"/>
            <w:left w:val="none" w:sz="0" w:space="0" w:color="auto"/>
            <w:bottom w:val="none" w:sz="0" w:space="0" w:color="auto"/>
            <w:right w:val="none" w:sz="0" w:space="0" w:color="auto"/>
          </w:divBdr>
        </w:div>
        <w:div w:id="675957953">
          <w:marLeft w:val="360"/>
          <w:marRight w:val="0"/>
          <w:marTop w:val="200"/>
          <w:marBottom w:val="0"/>
          <w:divBdr>
            <w:top w:val="none" w:sz="0" w:space="0" w:color="auto"/>
            <w:left w:val="none" w:sz="0" w:space="0" w:color="auto"/>
            <w:bottom w:val="none" w:sz="0" w:space="0" w:color="auto"/>
            <w:right w:val="none" w:sz="0" w:space="0" w:color="auto"/>
          </w:divBdr>
        </w:div>
        <w:div w:id="1311448367">
          <w:marLeft w:val="360"/>
          <w:marRight w:val="0"/>
          <w:marTop w:val="200"/>
          <w:marBottom w:val="0"/>
          <w:divBdr>
            <w:top w:val="none" w:sz="0" w:space="0" w:color="auto"/>
            <w:left w:val="none" w:sz="0" w:space="0" w:color="auto"/>
            <w:bottom w:val="none" w:sz="0" w:space="0" w:color="auto"/>
            <w:right w:val="none" w:sz="0" w:space="0" w:color="auto"/>
          </w:divBdr>
        </w:div>
        <w:div w:id="1480682448">
          <w:marLeft w:val="360"/>
          <w:marRight w:val="0"/>
          <w:marTop w:val="200"/>
          <w:marBottom w:val="0"/>
          <w:divBdr>
            <w:top w:val="none" w:sz="0" w:space="0" w:color="auto"/>
            <w:left w:val="none" w:sz="0" w:space="0" w:color="auto"/>
            <w:bottom w:val="none" w:sz="0" w:space="0" w:color="auto"/>
            <w:right w:val="none" w:sz="0" w:space="0" w:color="auto"/>
          </w:divBdr>
        </w:div>
      </w:divsChild>
    </w:div>
    <w:div w:id="470287859">
      <w:bodyDiv w:val="1"/>
      <w:marLeft w:val="0"/>
      <w:marRight w:val="0"/>
      <w:marTop w:val="0"/>
      <w:marBottom w:val="0"/>
      <w:divBdr>
        <w:top w:val="none" w:sz="0" w:space="0" w:color="auto"/>
        <w:left w:val="none" w:sz="0" w:space="0" w:color="auto"/>
        <w:bottom w:val="none" w:sz="0" w:space="0" w:color="auto"/>
        <w:right w:val="none" w:sz="0" w:space="0" w:color="auto"/>
      </w:divBdr>
      <w:divsChild>
        <w:div w:id="1628438785">
          <w:marLeft w:val="360"/>
          <w:marRight w:val="0"/>
          <w:marTop w:val="200"/>
          <w:marBottom w:val="0"/>
          <w:divBdr>
            <w:top w:val="none" w:sz="0" w:space="0" w:color="auto"/>
            <w:left w:val="none" w:sz="0" w:space="0" w:color="auto"/>
            <w:bottom w:val="none" w:sz="0" w:space="0" w:color="auto"/>
            <w:right w:val="none" w:sz="0" w:space="0" w:color="auto"/>
          </w:divBdr>
        </w:div>
      </w:divsChild>
    </w:div>
    <w:div w:id="490564966">
      <w:bodyDiv w:val="1"/>
      <w:marLeft w:val="0"/>
      <w:marRight w:val="0"/>
      <w:marTop w:val="0"/>
      <w:marBottom w:val="0"/>
      <w:divBdr>
        <w:top w:val="none" w:sz="0" w:space="0" w:color="auto"/>
        <w:left w:val="none" w:sz="0" w:space="0" w:color="auto"/>
        <w:bottom w:val="none" w:sz="0" w:space="0" w:color="auto"/>
        <w:right w:val="none" w:sz="0" w:space="0" w:color="auto"/>
      </w:divBdr>
      <w:divsChild>
        <w:div w:id="2137286327">
          <w:marLeft w:val="0"/>
          <w:marRight w:val="0"/>
          <w:marTop w:val="75"/>
          <w:marBottom w:val="225"/>
          <w:divBdr>
            <w:top w:val="dotted" w:sz="6" w:space="4" w:color="BBBBBB"/>
            <w:left w:val="none" w:sz="0" w:space="0" w:color="auto"/>
            <w:bottom w:val="dotted" w:sz="6" w:space="0" w:color="BBBBBB"/>
            <w:right w:val="none" w:sz="0" w:space="0" w:color="auto"/>
          </w:divBdr>
        </w:div>
      </w:divsChild>
    </w:div>
    <w:div w:id="491919007">
      <w:bodyDiv w:val="1"/>
      <w:marLeft w:val="0"/>
      <w:marRight w:val="0"/>
      <w:marTop w:val="0"/>
      <w:marBottom w:val="0"/>
      <w:divBdr>
        <w:top w:val="none" w:sz="0" w:space="0" w:color="auto"/>
        <w:left w:val="none" w:sz="0" w:space="0" w:color="auto"/>
        <w:bottom w:val="none" w:sz="0" w:space="0" w:color="auto"/>
        <w:right w:val="none" w:sz="0" w:space="0" w:color="auto"/>
      </w:divBdr>
      <w:divsChild>
        <w:div w:id="500656256">
          <w:marLeft w:val="0"/>
          <w:marRight w:val="0"/>
          <w:marTop w:val="0"/>
          <w:marBottom w:val="0"/>
          <w:divBdr>
            <w:top w:val="none" w:sz="0" w:space="0" w:color="auto"/>
            <w:left w:val="none" w:sz="0" w:space="0" w:color="auto"/>
            <w:bottom w:val="none" w:sz="0" w:space="0" w:color="auto"/>
            <w:right w:val="none" w:sz="0" w:space="0" w:color="auto"/>
          </w:divBdr>
        </w:div>
      </w:divsChild>
    </w:div>
    <w:div w:id="534584391">
      <w:bodyDiv w:val="1"/>
      <w:marLeft w:val="0"/>
      <w:marRight w:val="0"/>
      <w:marTop w:val="0"/>
      <w:marBottom w:val="0"/>
      <w:divBdr>
        <w:top w:val="none" w:sz="0" w:space="0" w:color="auto"/>
        <w:left w:val="none" w:sz="0" w:space="0" w:color="auto"/>
        <w:bottom w:val="none" w:sz="0" w:space="0" w:color="auto"/>
        <w:right w:val="none" w:sz="0" w:space="0" w:color="auto"/>
      </w:divBdr>
      <w:divsChild>
        <w:div w:id="1446192345">
          <w:marLeft w:val="547"/>
          <w:marRight w:val="0"/>
          <w:marTop w:val="200"/>
          <w:marBottom w:val="0"/>
          <w:divBdr>
            <w:top w:val="none" w:sz="0" w:space="0" w:color="auto"/>
            <w:left w:val="none" w:sz="0" w:space="0" w:color="auto"/>
            <w:bottom w:val="none" w:sz="0" w:space="0" w:color="auto"/>
            <w:right w:val="none" w:sz="0" w:space="0" w:color="auto"/>
          </w:divBdr>
        </w:div>
      </w:divsChild>
    </w:div>
    <w:div w:id="537934633">
      <w:bodyDiv w:val="1"/>
      <w:marLeft w:val="0"/>
      <w:marRight w:val="0"/>
      <w:marTop w:val="0"/>
      <w:marBottom w:val="0"/>
      <w:divBdr>
        <w:top w:val="none" w:sz="0" w:space="0" w:color="auto"/>
        <w:left w:val="none" w:sz="0" w:space="0" w:color="auto"/>
        <w:bottom w:val="none" w:sz="0" w:space="0" w:color="auto"/>
        <w:right w:val="none" w:sz="0" w:space="0" w:color="auto"/>
      </w:divBdr>
      <w:divsChild>
        <w:div w:id="1016151729">
          <w:marLeft w:val="547"/>
          <w:marRight w:val="0"/>
          <w:marTop w:val="0"/>
          <w:marBottom w:val="0"/>
          <w:divBdr>
            <w:top w:val="none" w:sz="0" w:space="0" w:color="auto"/>
            <w:left w:val="none" w:sz="0" w:space="0" w:color="auto"/>
            <w:bottom w:val="none" w:sz="0" w:space="0" w:color="auto"/>
            <w:right w:val="none" w:sz="0" w:space="0" w:color="auto"/>
          </w:divBdr>
        </w:div>
      </w:divsChild>
    </w:div>
    <w:div w:id="571281397">
      <w:bodyDiv w:val="1"/>
      <w:marLeft w:val="0"/>
      <w:marRight w:val="0"/>
      <w:marTop w:val="0"/>
      <w:marBottom w:val="0"/>
      <w:divBdr>
        <w:top w:val="none" w:sz="0" w:space="0" w:color="auto"/>
        <w:left w:val="none" w:sz="0" w:space="0" w:color="auto"/>
        <w:bottom w:val="none" w:sz="0" w:space="0" w:color="auto"/>
        <w:right w:val="none" w:sz="0" w:space="0" w:color="auto"/>
      </w:divBdr>
    </w:div>
    <w:div w:id="588930721">
      <w:bodyDiv w:val="1"/>
      <w:marLeft w:val="0"/>
      <w:marRight w:val="0"/>
      <w:marTop w:val="0"/>
      <w:marBottom w:val="0"/>
      <w:divBdr>
        <w:top w:val="none" w:sz="0" w:space="0" w:color="auto"/>
        <w:left w:val="none" w:sz="0" w:space="0" w:color="auto"/>
        <w:bottom w:val="none" w:sz="0" w:space="0" w:color="auto"/>
        <w:right w:val="none" w:sz="0" w:space="0" w:color="auto"/>
      </w:divBdr>
    </w:div>
    <w:div w:id="589462576">
      <w:bodyDiv w:val="1"/>
      <w:marLeft w:val="0"/>
      <w:marRight w:val="0"/>
      <w:marTop w:val="0"/>
      <w:marBottom w:val="0"/>
      <w:divBdr>
        <w:top w:val="none" w:sz="0" w:space="0" w:color="auto"/>
        <w:left w:val="none" w:sz="0" w:space="0" w:color="auto"/>
        <w:bottom w:val="none" w:sz="0" w:space="0" w:color="auto"/>
        <w:right w:val="none" w:sz="0" w:space="0" w:color="auto"/>
      </w:divBdr>
    </w:div>
    <w:div w:id="602882493">
      <w:bodyDiv w:val="1"/>
      <w:marLeft w:val="0"/>
      <w:marRight w:val="0"/>
      <w:marTop w:val="0"/>
      <w:marBottom w:val="0"/>
      <w:divBdr>
        <w:top w:val="none" w:sz="0" w:space="0" w:color="auto"/>
        <w:left w:val="none" w:sz="0" w:space="0" w:color="auto"/>
        <w:bottom w:val="none" w:sz="0" w:space="0" w:color="auto"/>
        <w:right w:val="none" w:sz="0" w:space="0" w:color="auto"/>
      </w:divBdr>
      <w:divsChild>
        <w:div w:id="962462342">
          <w:marLeft w:val="0"/>
          <w:marRight w:val="0"/>
          <w:marTop w:val="0"/>
          <w:marBottom w:val="480"/>
          <w:divBdr>
            <w:top w:val="none" w:sz="0" w:space="0" w:color="auto"/>
            <w:left w:val="none" w:sz="0" w:space="0" w:color="auto"/>
            <w:bottom w:val="none" w:sz="0" w:space="0" w:color="auto"/>
            <w:right w:val="none" w:sz="0" w:space="0" w:color="auto"/>
          </w:divBdr>
        </w:div>
        <w:div w:id="1648318868">
          <w:marLeft w:val="0"/>
          <w:marRight w:val="0"/>
          <w:marTop w:val="0"/>
          <w:marBottom w:val="480"/>
          <w:divBdr>
            <w:top w:val="none" w:sz="0" w:space="0" w:color="auto"/>
            <w:left w:val="none" w:sz="0" w:space="0" w:color="auto"/>
            <w:bottom w:val="none" w:sz="0" w:space="0" w:color="auto"/>
            <w:right w:val="none" w:sz="0" w:space="0" w:color="auto"/>
          </w:divBdr>
        </w:div>
      </w:divsChild>
    </w:div>
    <w:div w:id="615528737">
      <w:bodyDiv w:val="1"/>
      <w:marLeft w:val="0"/>
      <w:marRight w:val="0"/>
      <w:marTop w:val="0"/>
      <w:marBottom w:val="0"/>
      <w:divBdr>
        <w:top w:val="none" w:sz="0" w:space="0" w:color="auto"/>
        <w:left w:val="none" w:sz="0" w:space="0" w:color="auto"/>
        <w:bottom w:val="none" w:sz="0" w:space="0" w:color="auto"/>
        <w:right w:val="none" w:sz="0" w:space="0" w:color="auto"/>
      </w:divBdr>
      <w:divsChild>
        <w:div w:id="1439182699">
          <w:marLeft w:val="547"/>
          <w:marRight w:val="0"/>
          <w:marTop w:val="0"/>
          <w:marBottom w:val="0"/>
          <w:divBdr>
            <w:top w:val="none" w:sz="0" w:space="0" w:color="auto"/>
            <w:left w:val="none" w:sz="0" w:space="0" w:color="auto"/>
            <w:bottom w:val="none" w:sz="0" w:space="0" w:color="auto"/>
            <w:right w:val="none" w:sz="0" w:space="0" w:color="auto"/>
          </w:divBdr>
        </w:div>
      </w:divsChild>
    </w:div>
    <w:div w:id="627442268">
      <w:bodyDiv w:val="1"/>
      <w:marLeft w:val="0"/>
      <w:marRight w:val="0"/>
      <w:marTop w:val="0"/>
      <w:marBottom w:val="0"/>
      <w:divBdr>
        <w:top w:val="none" w:sz="0" w:space="0" w:color="auto"/>
        <w:left w:val="none" w:sz="0" w:space="0" w:color="auto"/>
        <w:bottom w:val="none" w:sz="0" w:space="0" w:color="auto"/>
        <w:right w:val="none" w:sz="0" w:space="0" w:color="auto"/>
      </w:divBdr>
    </w:div>
    <w:div w:id="671571031">
      <w:bodyDiv w:val="1"/>
      <w:marLeft w:val="0"/>
      <w:marRight w:val="0"/>
      <w:marTop w:val="0"/>
      <w:marBottom w:val="0"/>
      <w:divBdr>
        <w:top w:val="none" w:sz="0" w:space="0" w:color="auto"/>
        <w:left w:val="none" w:sz="0" w:space="0" w:color="auto"/>
        <w:bottom w:val="none" w:sz="0" w:space="0" w:color="auto"/>
        <w:right w:val="none" w:sz="0" w:space="0" w:color="auto"/>
      </w:divBdr>
    </w:div>
    <w:div w:id="718549932">
      <w:bodyDiv w:val="1"/>
      <w:marLeft w:val="0"/>
      <w:marRight w:val="0"/>
      <w:marTop w:val="0"/>
      <w:marBottom w:val="0"/>
      <w:divBdr>
        <w:top w:val="none" w:sz="0" w:space="0" w:color="auto"/>
        <w:left w:val="none" w:sz="0" w:space="0" w:color="auto"/>
        <w:bottom w:val="none" w:sz="0" w:space="0" w:color="auto"/>
        <w:right w:val="none" w:sz="0" w:space="0" w:color="auto"/>
      </w:divBdr>
      <w:divsChild>
        <w:div w:id="146213519">
          <w:marLeft w:val="0"/>
          <w:marRight w:val="0"/>
          <w:marTop w:val="0"/>
          <w:marBottom w:val="0"/>
          <w:divBdr>
            <w:top w:val="none" w:sz="0" w:space="0" w:color="auto"/>
            <w:left w:val="none" w:sz="0" w:space="0" w:color="auto"/>
            <w:bottom w:val="none" w:sz="0" w:space="0" w:color="auto"/>
            <w:right w:val="none" w:sz="0" w:space="0" w:color="auto"/>
          </w:divBdr>
        </w:div>
        <w:div w:id="191773591">
          <w:marLeft w:val="0"/>
          <w:marRight w:val="0"/>
          <w:marTop w:val="0"/>
          <w:marBottom w:val="0"/>
          <w:divBdr>
            <w:top w:val="none" w:sz="0" w:space="0" w:color="auto"/>
            <w:left w:val="none" w:sz="0" w:space="0" w:color="auto"/>
            <w:bottom w:val="none" w:sz="0" w:space="0" w:color="auto"/>
            <w:right w:val="none" w:sz="0" w:space="0" w:color="auto"/>
          </w:divBdr>
        </w:div>
        <w:div w:id="536744192">
          <w:marLeft w:val="0"/>
          <w:marRight w:val="0"/>
          <w:marTop w:val="0"/>
          <w:marBottom w:val="0"/>
          <w:divBdr>
            <w:top w:val="none" w:sz="0" w:space="0" w:color="auto"/>
            <w:left w:val="none" w:sz="0" w:space="0" w:color="auto"/>
            <w:bottom w:val="none" w:sz="0" w:space="0" w:color="auto"/>
            <w:right w:val="none" w:sz="0" w:space="0" w:color="auto"/>
          </w:divBdr>
        </w:div>
        <w:div w:id="876544489">
          <w:marLeft w:val="0"/>
          <w:marRight w:val="0"/>
          <w:marTop w:val="0"/>
          <w:marBottom w:val="0"/>
          <w:divBdr>
            <w:top w:val="none" w:sz="0" w:space="0" w:color="auto"/>
            <w:left w:val="none" w:sz="0" w:space="0" w:color="auto"/>
            <w:bottom w:val="none" w:sz="0" w:space="0" w:color="auto"/>
            <w:right w:val="none" w:sz="0" w:space="0" w:color="auto"/>
          </w:divBdr>
        </w:div>
        <w:div w:id="1237858191">
          <w:marLeft w:val="0"/>
          <w:marRight w:val="0"/>
          <w:marTop w:val="0"/>
          <w:marBottom w:val="0"/>
          <w:divBdr>
            <w:top w:val="none" w:sz="0" w:space="0" w:color="auto"/>
            <w:left w:val="none" w:sz="0" w:space="0" w:color="auto"/>
            <w:bottom w:val="none" w:sz="0" w:space="0" w:color="auto"/>
            <w:right w:val="none" w:sz="0" w:space="0" w:color="auto"/>
          </w:divBdr>
        </w:div>
      </w:divsChild>
    </w:div>
    <w:div w:id="791560540">
      <w:bodyDiv w:val="1"/>
      <w:marLeft w:val="0"/>
      <w:marRight w:val="0"/>
      <w:marTop w:val="0"/>
      <w:marBottom w:val="0"/>
      <w:divBdr>
        <w:top w:val="none" w:sz="0" w:space="0" w:color="auto"/>
        <w:left w:val="none" w:sz="0" w:space="0" w:color="auto"/>
        <w:bottom w:val="none" w:sz="0" w:space="0" w:color="auto"/>
        <w:right w:val="none" w:sz="0" w:space="0" w:color="auto"/>
      </w:divBdr>
    </w:div>
    <w:div w:id="822239444">
      <w:bodyDiv w:val="1"/>
      <w:marLeft w:val="0"/>
      <w:marRight w:val="0"/>
      <w:marTop w:val="0"/>
      <w:marBottom w:val="0"/>
      <w:divBdr>
        <w:top w:val="none" w:sz="0" w:space="0" w:color="auto"/>
        <w:left w:val="none" w:sz="0" w:space="0" w:color="auto"/>
        <w:bottom w:val="none" w:sz="0" w:space="0" w:color="auto"/>
        <w:right w:val="none" w:sz="0" w:space="0" w:color="auto"/>
      </w:divBdr>
    </w:div>
    <w:div w:id="882210704">
      <w:bodyDiv w:val="1"/>
      <w:marLeft w:val="0"/>
      <w:marRight w:val="0"/>
      <w:marTop w:val="0"/>
      <w:marBottom w:val="0"/>
      <w:divBdr>
        <w:top w:val="none" w:sz="0" w:space="0" w:color="auto"/>
        <w:left w:val="none" w:sz="0" w:space="0" w:color="auto"/>
        <w:bottom w:val="none" w:sz="0" w:space="0" w:color="auto"/>
        <w:right w:val="none" w:sz="0" w:space="0" w:color="auto"/>
      </w:divBdr>
    </w:div>
    <w:div w:id="892499238">
      <w:bodyDiv w:val="1"/>
      <w:marLeft w:val="0"/>
      <w:marRight w:val="0"/>
      <w:marTop w:val="0"/>
      <w:marBottom w:val="0"/>
      <w:divBdr>
        <w:top w:val="none" w:sz="0" w:space="0" w:color="auto"/>
        <w:left w:val="none" w:sz="0" w:space="0" w:color="auto"/>
        <w:bottom w:val="none" w:sz="0" w:space="0" w:color="auto"/>
        <w:right w:val="none" w:sz="0" w:space="0" w:color="auto"/>
      </w:divBdr>
    </w:div>
    <w:div w:id="924611549">
      <w:bodyDiv w:val="1"/>
      <w:marLeft w:val="0"/>
      <w:marRight w:val="0"/>
      <w:marTop w:val="0"/>
      <w:marBottom w:val="0"/>
      <w:divBdr>
        <w:top w:val="none" w:sz="0" w:space="0" w:color="auto"/>
        <w:left w:val="none" w:sz="0" w:space="0" w:color="auto"/>
        <w:bottom w:val="none" w:sz="0" w:space="0" w:color="auto"/>
        <w:right w:val="none" w:sz="0" w:space="0" w:color="auto"/>
      </w:divBdr>
      <w:divsChild>
        <w:div w:id="794641484">
          <w:marLeft w:val="547"/>
          <w:marRight w:val="0"/>
          <w:marTop w:val="200"/>
          <w:marBottom w:val="0"/>
          <w:divBdr>
            <w:top w:val="none" w:sz="0" w:space="0" w:color="auto"/>
            <w:left w:val="none" w:sz="0" w:space="0" w:color="auto"/>
            <w:bottom w:val="none" w:sz="0" w:space="0" w:color="auto"/>
            <w:right w:val="none" w:sz="0" w:space="0" w:color="auto"/>
          </w:divBdr>
        </w:div>
      </w:divsChild>
    </w:div>
    <w:div w:id="986276913">
      <w:bodyDiv w:val="1"/>
      <w:marLeft w:val="0"/>
      <w:marRight w:val="0"/>
      <w:marTop w:val="0"/>
      <w:marBottom w:val="0"/>
      <w:divBdr>
        <w:top w:val="none" w:sz="0" w:space="0" w:color="auto"/>
        <w:left w:val="none" w:sz="0" w:space="0" w:color="auto"/>
        <w:bottom w:val="none" w:sz="0" w:space="0" w:color="auto"/>
        <w:right w:val="none" w:sz="0" w:space="0" w:color="auto"/>
      </w:divBdr>
    </w:div>
    <w:div w:id="988024673">
      <w:bodyDiv w:val="1"/>
      <w:marLeft w:val="0"/>
      <w:marRight w:val="0"/>
      <w:marTop w:val="0"/>
      <w:marBottom w:val="0"/>
      <w:divBdr>
        <w:top w:val="none" w:sz="0" w:space="0" w:color="auto"/>
        <w:left w:val="none" w:sz="0" w:space="0" w:color="auto"/>
        <w:bottom w:val="none" w:sz="0" w:space="0" w:color="auto"/>
        <w:right w:val="none" w:sz="0" w:space="0" w:color="auto"/>
      </w:divBdr>
    </w:div>
    <w:div w:id="1060320980">
      <w:bodyDiv w:val="1"/>
      <w:marLeft w:val="0"/>
      <w:marRight w:val="0"/>
      <w:marTop w:val="0"/>
      <w:marBottom w:val="0"/>
      <w:divBdr>
        <w:top w:val="none" w:sz="0" w:space="0" w:color="auto"/>
        <w:left w:val="none" w:sz="0" w:space="0" w:color="auto"/>
        <w:bottom w:val="none" w:sz="0" w:space="0" w:color="auto"/>
        <w:right w:val="none" w:sz="0" w:space="0" w:color="auto"/>
      </w:divBdr>
      <w:divsChild>
        <w:div w:id="1527257488">
          <w:marLeft w:val="0"/>
          <w:marRight w:val="0"/>
          <w:marTop w:val="75"/>
          <w:marBottom w:val="225"/>
          <w:divBdr>
            <w:top w:val="dotted" w:sz="6" w:space="4" w:color="BBBBBB"/>
            <w:left w:val="none" w:sz="0" w:space="0" w:color="auto"/>
            <w:bottom w:val="dotted" w:sz="6" w:space="0" w:color="BBBBBB"/>
            <w:right w:val="none" w:sz="0" w:space="0" w:color="auto"/>
          </w:divBdr>
        </w:div>
      </w:divsChild>
    </w:div>
    <w:div w:id="1083843061">
      <w:bodyDiv w:val="1"/>
      <w:marLeft w:val="0"/>
      <w:marRight w:val="0"/>
      <w:marTop w:val="0"/>
      <w:marBottom w:val="0"/>
      <w:divBdr>
        <w:top w:val="none" w:sz="0" w:space="0" w:color="auto"/>
        <w:left w:val="none" w:sz="0" w:space="0" w:color="auto"/>
        <w:bottom w:val="none" w:sz="0" w:space="0" w:color="auto"/>
        <w:right w:val="none" w:sz="0" w:space="0" w:color="auto"/>
      </w:divBdr>
    </w:div>
    <w:div w:id="1084111174">
      <w:bodyDiv w:val="1"/>
      <w:marLeft w:val="0"/>
      <w:marRight w:val="0"/>
      <w:marTop w:val="0"/>
      <w:marBottom w:val="0"/>
      <w:divBdr>
        <w:top w:val="none" w:sz="0" w:space="0" w:color="auto"/>
        <w:left w:val="none" w:sz="0" w:space="0" w:color="auto"/>
        <w:bottom w:val="none" w:sz="0" w:space="0" w:color="auto"/>
        <w:right w:val="none" w:sz="0" w:space="0" w:color="auto"/>
      </w:divBdr>
    </w:div>
    <w:div w:id="1090851685">
      <w:bodyDiv w:val="1"/>
      <w:marLeft w:val="0"/>
      <w:marRight w:val="0"/>
      <w:marTop w:val="0"/>
      <w:marBottom w:val="0"/>
      <w:divBdr>
        <w:top w:val="none" w:sz="0" w:space="0" w:color="auto"/>
        <w:left w:val="none" w:sz="0" w:space="0" w:color="auto"/>
        <w:bottom w:val="none" w:sz="0" w:space="0" w:color="auto"/>
        <w:right w:val="none" w:sz="0" w:space="0" w:color="auto"/>
      </w:divBdr>
    </w:div>
    <w:div w:id="1119952766">
      <w:bodyDiv w:val="1"/>
      <w:marLeft w:val="0"/>
      <w:marRight w:val="0"/>
      <w:marTop w:val="0"/>
      <w:marBottom w:val="0"/>
      <w:divBdr>
        <w:top w:val="none" w:sz="0" w:space="0" w:color="auto"/>
        <w:left w:val="none" w:sz="0" w:space="0" w:color="auto"/>
        <w:bottom w:val="none" w:sz="0" w:space="0" w:color="auto"/>
        <w:right w:val="none" w:sz="0" w:space="0" w:color="auto"/>
      </w:divBdr>
      <w:divsChild>
        <w:div w:id="3746851">
          <w:marLeft w:val="360"/>
          <w:marRight w:val="0"/>
          <w:marTop w:val="200"/>
          <w:marBottom w:val="0"/>
          <w:divBdr>
            <w:top w:val="none" w:sz="0" w:space="0" w:color="auto"/>
            <w:left w:val="none" w:sz="0" w:space="0" w:color="auto"/>
            <w:bottom w:val="none" w:sz="0" w:space="0" w:color="auto"/>
            <w:right w:val="none" w:sz="0" w:space="0" w:color="auto"/>
          </w:divBdr>
        </w:div>
        <w:div w:id="66921431">
          <w:marLeft w:val="360"/>
          <w:marRight w:val="0"/>
          <w:marTop w:val="200"/>
          <w:marBottom w:val="0"/>
          <w:divBdr>
            <w:top w:val="none" w:sz="0" w:space="0" w:color="auto"/>
            <w:left w:val="none" w:sz="0" w:space="0" w:color="auto"/>
            <w:bottom w:val="none" w:sz="0" w:space="0" w:color="auto"/>
            <w:right w:val="none" w:sz="0" w:space="0" w:color="auto"/>
          </w:divBdr>
        </w:div>
        <w:div w:id="106898017">
          <w:marLeft w:val="360"/>
          <w:marRight w:val="0"/>
          <w:marTop w:val="200"/>
          <w:marBottom w:val="0"/>
          <w:divBdr>
            <w:top w:val="none" w:sz="0" w:space="0" w:color="auto"/>
            <w:left w:val="none" w:sz="0" w:space="0" w:color="auto"/>
            <w:bottom w:val="none" w:sz="0" w:space="0" w:color="auto"/>
            <w:right w:val="none" w:sz="0" w:space="0" w:color="auto"/>
          </w:divBdr>
        </w:div>
        <w:div w:id="233397663">
          <w:marLeft w:val="360"/>
          <w:marRight w:val="0"/>
          <w:marTop w:val="200"/>
          <w:marBottom w:val="0"/>
          <w:divBdr>
            <w:top w:val="none" w:sz="0" w:space="0" w:color="auto"/>
            <w:left w:val="none" w:sz="0" w:space="0" w:color="auto"/>
            <w:bottom w:val="none" w:sz="0" w:space="0" w:color="auto"/>
            <w:right w:val="none" w:sz="0" w:space="0" w:color="auto"/>
          </w:divBdr>
        </w:div>
        <w:div w:id="424964727">
          <w:marLeft w:val="360"/>
          <w:marRight w:val="0"/>
          <w:marTop w:val="200"/>
          <w:marBottom w:val="0"/>
          <w:divBdr>
            <w:top w:val="none" w:sz="0" w:space="0" w:color="auto"/>
            <w:left w:val="none" w:sz="0" w:space="0" w:color="auto"/>
            <w:bottom w:val="none" w:sz="0" w:space="0" w:color="auto"/>
            <w:right w:val="none" w:sz="0" w:space="0" w:color="auto"/>
          </w:divBdr>
        </w:div>
        <w:div w:id="601689694">
          <w:marLeft w:val="360"/>
          <w:marRight w:val="0"/>
          <w:marTop w:val="200"/>
          <w:marBottom w:val="0"/>
          <w:divBdr>
            <w:top w:val="none" w:sz="0" w:space="0" w:color="auto"/>
            <w:left w:val="none" w:sz="0" w:space="0" w:color="auto"/>
            <w:bottom w:val="none" w:sz="0" w:space="0" w:color="auto"/>
            <w:right w:val="none" w:sz="0" w:space="0" w:color="auto"/>
          </w:divBdr>
        </w:div>
        <w:div w:id="1687704826">
          <w:marLeft w:val="360"/>
          <w:marRight w:val="0"/>
          <w:marTop w:val="200"/>
          <w:marBottom w:val="0"/>
          <w:divBdr>
            <w:top w:val="none" w:sz="0" w:space="0" w:color="auto"/>
            <w:left w:val="none" w:sz="0" w:space="0" w:color="auto"/>
            <w:bottom w:val="none" w:sz="0" w:space="0" w:color="auto"/>
            <w:right w:val="none" w:sz="0" w:space="0" w:color="auto"/>
          </w:divBdr>
        </w:div>
        <w:div w:id="2062629281">
          <w:marLeft w:val="360"/>
          <w:marRight w:val="0"/>
          <w:marTop w:val="200"/>
          <w:marBottom w:val="0"/>
          <w:divBdr>
            <w:top w:val="none" w:sz="0" w:space="0" w:color="auto"/>
            <w:left w:val="none" w:sz="0" w:space="0" w:color="auto"/>
            <w:bottom w:val="none" w:sz="0" w:space="0" w:color="auto"/>
            <w:right w:val="none" w:sz="0" w:space="0" w:color="auto"/>
          </w:divBdr>
        </w:div>
      </w:divsChild>
    </w:div>
    <w:div w:id="1133786480">
      <w:bodyDiv w:val="1"/>
      <w:marLeft w:val="0"/>
      <w:marRight w:val="0"/>
      <w:marTop w:val="0"/>
      <w:marBottom w:val="0"/>
      <w:divBdr>
        <w:top w:val="none" w:sz="0" w:space="0" w:color="auto"/>
        <w:left w:val="none" w:sz="0" w:space="0" w:color="auto"/>
        <w:bottom w:val="none" w:sz="0" w:space="0" w:color="auto"/>
        <w:right w:val="none" w:sz="0" w:space="0" w:color="auto"/>
      </w:divBdr>
    </w:div>
    <w:div w:id="1133788071">
      <w:bodyDiv w:val="1"/>
      <w:marLeft w:val="0"/>
      <w:marRight w:val="0"/>
      <w:marTop w:val="0"/>
      <w:marBottom w:val="0"/>
      <w:divBdr>
        <w:top w:val="none" w:sz="0" w:space="0" w:color="auto"/>
        <w:left w:val="none" w:sz="0" w:space="0" w:color="auto"/>
        <w:bottom w:val="none" w:sz="0" w:space="0" w:color="auto"/>
        <w:right w:val="none" w:sz="0" w:space="0" w:color="auto"/>
      </w:divBdr>
    </w:div>
    <w:div w:id="1144615242">
      <w:bodyDiv w:val="1"/>
      <w:marLeft w:val="0"/>
      <w:marRight w:val="0"/>
      <w:marTop w:val="0"/>
      <w:marBottom w:val="0"/>
      <w:divBdr>
        <w:top w:val="none" w:sz="0" w:space="0" w:color="auto"/>
        <w:left w:val="none" w:sz="0" w:space="0" w:color="auto"/>
        <w:bottom w:val="none" w:sz="0" w:space="0" w:color="auto"/>
        <w:right w:val="none" w:sz="0" w:space="0" w:color="auto"/>
      </w:divBdr>
    </w:div>
    <w:div w:id="1160734247">
      <w:bodyDiv w:val="1"/>
      <w:marLeft w:val="0"/>
      <w:marRight w:val="0"/>
      <w:marTop w:val="0"/>
      <w:marBottom w:val="0"/>
      <w:divBdr>
        <w:top w:val="none" w:sz="0" w:space="0" w:color="auto"/>
        <w:left w:val="none" w:sz="0" w:space="0" w:color="auto"/>
        <w:bottom w:val="none" w:sz="0" w:space="0" w:color="auto"/>
        <w:right w:val="none" w:sz="0" w:space="0" w:color="auto"/>
      </w:divBdr>
      <w:divsChild>
        <w:div w:id="1755591302">
          <w:marLeft w:val="360"/>
          <w:marRight w:val="0"/>
          <w:marTop w:val="200"/>
          <w:marBottom w:val="0"/>
          <w:divBdr>
            <w:top w:val="none" w:sz="0" w:space="0" w:color="auto"/>
            <w:left w:val="none" w:sz="0" w:space="0" w:color="auto"/>
            <w:bottom w:val="none" w:sz="0" w:space="0" w:color="auto"/>
            <w:right w:val="none" w:sz="0" w:space="0" w:color="auto"/>
          </w:divBdr>
        </w:div>
      </w:divsChild>
    </w:div>
    <w:div w:id="1171022288">
      <w:bodyDiv w:val="1"/>
      <w:marLeft w:val="0"/>
      <w:marRight w:val="0"/>
      <w:marTop w:val="0"/>
      <w:marBottom w:val="0"/>
      <w:divBdr>
        <w:top w:val="none" w:sz="0" w:space="0" w:color="auto"/>
        <w:left w:val="none" w:sz="0" w:space="0" w:color="auto"/>
        <w:bottom w:val="none" w:sz="0" w:space="0" w:color="auto"/>
        <w:right w:val="none" w:sz="0" w:space="0" w:color="auto"/>
      </w:divBdr>
      <w:divsChild>
        <w:div w:id="1886217911">
          <w:marLeft w:val="360"/>
          <w:marRight w:val="0"/>
          <w:marTop w:val="200"/>
          <w:marBottom w:val="0"/>
          <w:divBdr>
            <w:top w:val="none" w:sz="0" w:space="0" w:color="auto"/>
            <w:left w:val="none" w:sz="0" w:space="0" w:color="auto"/>
            <w:bottom w:val="none" w:sz="0" w:space="0" w:color="auto"/>
            <w:right w:val="none" w:sz="0" w:space="0" w:color="auto"/>
          </w:divBdr>
        </w:div>
        <w:div w:id="2024549074">
          <w:marLeft w:val="360"/>
          <w:marRight w:val="0"/>
          <w:marTop w:val="200"/>
          <w:marBottom w:val="0"/>
          <w:divBdr>
            <w:top w:val="none" w:sz="0" w:space="0" w:color="auto"/>
            <w:left w:val="none" w:sz="0" w:space="0" w:color="auto"/>
            <w:bottom w:val="none" w:sz="0" w:space="0" w:color="auto"/>
            <w:right w:val="none" w:sz="0" w:space="0" w:color="auto"/>
          </w:divBdr>
        </w:div>
      </w:divsChild>
    </w:div>
    <w:div w:id="1263029974">
      <w:bodyDiv w:val="1"/>
      <w:marLeft w:val="0"/>
      <w:marRight w:val="0"/>
      <w:marTop w:val="0"/>
      <w:marBottom w:val="0"/>
      <w:divBdr>
        <w:top w:val="none" w:sz="0" w:space="0" w:color="auto"/>
        <w:left w:val="none" w:sz="0" w:space="0" w:color="auto"/>
        <w:bottom w:val="none" w:sz="0" w:space="0" w:color="auto"/>
        <w:right w:val="none" w:sz="0" w:space="0" w:color="auto"/>
      </w:divBdr>
    </w:div>
    <w:div w:id="1265963339">
      <w:bodyDiv w:val="1"/>
      <w:marLeft w:val="0"/>
      <w:marRight w:val="0"/>
      <w:marTop w:val="0"/>
      <w:marBottom w:val="0"/>
      <w:divBdr>
        <w:top w:val="none" w:sz="0" w:space="0" w:color="auto"/>
        <w:left w:val="none" w:sz="0" w:space="0" w:color="auto"/>
        <w:bottom w:val="none" w:sz="0" w:space="0" w:color="auto"/>
        <w:right w:val="none" w:sz="0" w:space="0" w:color="auto"/>
      </w:divBdr>
    </w:div>
    <w:div w:id="1325428362">
      <w:bodyDiv w:val="1"/>
      <w:marLeft w:val="0"/>
      <w:marRight w:val="0"/>
      <w:marTop w:val="0"/>
      <w:marBottom w:val="0"/>
      <w:divBdr>
        <w:top w:val="none" w:sz="0" w:space="0" w:color="auto"/>
        <w:left w:val="none" w:sz="0" w:space="0" w:color="auto"/>
        <w:bottom w:val="none" w:sz="0" w:space="0" w:color="auto"/>
        <w:right w:val="none" w:sz="0" w:space="0" w:color="auto"/>
      </w:divBdr>
      <w:divsChild>
        <w:div w:id="56825321">
          <w:marLeft w:val="547"/>
          <w:marRight w:val="0"/>
          <w:marTop w:val="200"/>
          <w:marBottom w:val="160"/>
          <w:divBdr>
            <w:top w:val="none" w:sz="0" w:space="0" w:color="auto"/>
            <w:left w:val="none" w:sz="0" w:space="0" w:color="auto"/>
            <w:bottom w:val="none" w:sz="0" w:space="0" w:color="auto"/>
            <w:right w:val="none" w:sz="0" w:space="0" w:color="auto"/>
          </w:divBdr>
        </w:div>
        <w:div w:id="98914169">
          <w:marLeft w:val="547"/>
          <w:marRight w:val="0"/>
          <w:marTop w:val="200"/>
          <w:marBottom w:val="160"/>
          <w:divBdr>
            <w:top w:val="none" w:sz="0" w:space="0" w:color="auto"/>
            <w:left w:val="none" w:sz="0" w:space="0" w:color="auto"/>
            <w:bottom w:val="none" w:sz="0" w:space="0" w:color="auto"/>
            <w:right w:val="none" w:sz="0" w:space="0" w:color="auto"/>
          </w:divBdr>
        </w:div>
        <w:div w:id="178473705">
          <w:marLeft w:val="547"/>
          <w:marRight w:val="0"/>
          <w:marTop w:val="200"/>
          <w:marBottom w:val="160"/>
          <w:divBdr>
            <w:top w:val="none" w:sz="0" w:space="0" w:color="auto"/>
            <w:left w:val="none" w:sz="0" w:space="0" w:color="auto"/>
            <w:bottom w:val="none" w:sz="0" w:space="0" w:color="auto"/>
            <w:right w:val="none" w:sz="0" w:space="0" w:color="auto"/>
          </w:divBdr>
        </w:div>
        <w:div w:id="469985401">
          <w:marLeft w:val="547"/>
          <w:marRight w:val="0"/>
          <w:marTop w:val="200"/>
          <w:marBottom w:val="0"/>
          <w:divBdr>
            <w:top w:val="none" w:sz="0" w:space="0" w:color="auto"/>
            <w:left w:val="none" w:sz="0" w:space="0" w:color="auto"/>
            <w:bottom w:val="none" w:sz="0" w:space="0" w:color="auto"/>
            <w:right w:val="none" w:sz="0" w:space="0" w:color="auto"/>
          </w:divBdr>
        </w:div>
        <w:div w:id="489292332">
          <w:marLeft w:val="360"/>
          <w:marRight w:val="0"/>
          <w:marTop w:val="200"/>
          <w:marBottom w:val="160"/>
          <w:divBdr>
            <w:top w:val="none" w:sz="0" w:space="0" w:color="auto"/>
            <w:left w:val="none" w:sz="0" w:space="0" w:color="auto"/>
            <w:bottom w:val="none" w:sz="0" w:space="0" w:color="auto"/>
            <w:right w:val="none" w:sz="0" w:space="0" w:color="auto"/>
          </w:divBdr>
        </w:div>
        <w:div w:id="618997690">
          <w:marLeft w:val="547"/>
          <w:marRight w:val="0"/>
          <w:marTop w:val="200"/>
          <w:marBottom w:val="160"/>
          <w:divBdr>
            <w:top w:val="none" w:sz="0" w:space="0" w:color="auto"/>
            <w:left w:val="none" w:sz="0" w:space="0" w:color="auto"/>
            <w:bottom w:val="none" w:sz="0" w:space="0" w:color="auto"/>
            <w:right w:val="none" w:sz="0" w:space="0" w:color="auto"/>
          </w:divBdr>
        </w:div>
        <w:div w:id="744500212">
          <w:marLeft w:val="547"/>
          <w:marRight w:val="0"/>
          <w:marTop w:val="200"/>
          <w:marBottom w:val="0"/>
          <w:divBdr>
            <w:top w:val="none" w:sz="0" w:space="0" w:color="auto"/>
            <w:left w:val="none" w:sz="0" w:space="0" w:color="auto"/>
            <w:bottom w:val="none" w:sz="0" w:space="0" w:color="auto"/>
            <w:right w:val="none" w:sz="0" w:space="0" w:color="auto"/>
          </w:divBdr>
        </w:div>
        <w:div w:id="862281099">
          <w:marLeft w:val="547"/>
          <w:marRight w:val="0"/>
          <w:marTop w:val="200"/>
          <w:marBottom w:val="160"/>
          <w:divBdr>
            <w:top w:val="none" w:sz="0" w:space="0" w:color="auto"/>
            <w:left w:val="none" w:sz="0" w:space="0" w:color="auto"/>
            <w:bottom w:val="none" w:sz="0" w:space="0" w:color="auto"/>
            <w:right w:val="none" w:sz="0" w:space="0" w:color="auto"/>
          </w:divBdr>
        </w:div>
        <w:div w:id="936866797">
          <w:marLeft w:val="547"/>
          <w:marRight w:val="0"/>
          <w:marTop w:val="200"/>
          <w:marBottom w:val="0"/>
          <w:divBdr>
            <w:top w:val="none" w:sz="0" w:space="0" w:color="auto"/>
            <w:left w:val="none" w:sz="0" w:space="0" w:color="auto"/>
            <w:bottom w:val="none" w:sz="0" w:space="0" w:color="auto"/>
            <w:right w:val="none" w:sz="0" w:space="0" w:color="auto"/>
          </w:divBdr>
        </w:div>
        <w:div w:id="1323192505">
          <w:marLeft w:val="547"/>
          <w:marRight w:val="0"/>
          <w:marTop w:val="200"/>
          <w:marBottom w:val="160"/>
          <w:divBdr>
            <w:top w:val="none" w:sz="0" w:space="0" w:color="auto"/>
            <w:left w:val="none" w:sz="0" w:space="0" w:color="auto"/>
            <w:bottom w:val="none" w:sz="0" w:space="0" w:color="auto"/>
            <w:right w:val="none" w:sz="0" w:space="0" w:color="auto"/>
          </w:divBdr>
        </w:div>
        <w:div w:id="1946109016">
          <w:marLeft w:val="360"/>
          <w:marRight w:val="0"/>
          <w:marTop w:val="200"/>
          <w:marBottom w:val="160"/>
          <w:divBdr>
            <w:top w:val="none" w:sz="0" w:space="0" w:color="auto"/>
            <w:left w:val="none" w:sz="0" w:space="0" w:color="auto"/>
            <w:bottom w:val="none" w:sz="0" w:space="0" w:color="auto"/>
            <w:right w:val="none" w:sz="0" w:space="0" w:color="auto"/>
          </w:divBdr>
        </w:div>
      </w:divsChild>
    </w:div>
    <w:div w:id="1409765885">
      <w:bodyDiv w:val="1"/>
      <w:marLeft w:val="0"/>
      <w:marRight w:val="0"/>
      <w:marTop w:val="0"/>
      <w:marBottom w:val="0"/>
      <w:divBdr>
        <w:top w:val="none" w:sz="0" w:space="0" w:color="auto"/>
        <w:left w:val="none" w:sz="0" w:space="0" w:color="auto"/>
        <w:bottom w:val="none" w:sz="0" w:space="0" w:color="auto"/>
        <w:right w:val="none" w:sz="0" w:space="0" w:color="auto"/>
      </w:divBdr>
      <w:divsChild>
        <w:div w:id="16004192">
          <w:marLeft w:val="360"/>
          <w:marRight w:val="0"/>
          <w:marTop w:val="200"/>
          <w:marBottom w:val="0"/>
          <w:divBdr>
            <w:top w:val="none" w:sz="0" w:space="0" w:color="auto"/>
            <w:left w:val="none" w:sz="0" w:space="0" w:color="auto"/>
            <w:bottom w:val="none" w:sz="0" w:space="0" w:color="auto"/>
            <w:right w:val="none" w:sz="0" w:space="0" w:color="auto"/>
          </w:divBdr>
        </w:div>
        <w:div w:id="931544720">
          <w:marLeft w:val="360"/>
          <w:marRight w:val="0"/>
          <w:marTop w:val="200"/>
          <w:marBottom w:val="0"/>
          <w:divBdr>
            <w:top w:val="none" w:sz="0" w:space="0" w:color="auto"/>
            <w:left w:val="none" w:sz="0" w:space="0" w:color="auto"/>
            <w:bottom w:val="none" w:sz="0" w:space="0" w:color="auto"/>
            <w:right w:val="none" w:sz="0" w:space="0" w:color="auto"/>
          </w:divBdr>
        </w:div>
        <w:div w:id="1813674358">
          <w:marLeft w:val="360"/>
          <w:marRight w:val="0"/>
          <w:marTop w:val="200"/>
          <w:marBottom w:val="0"/>
          <w:divBdr>
            <w:top w:val="none" w:sz="0" w:space="0" w:color="auto"/>
            <w:left w:val="none" w:sz="0" w:space="0" w:color="auto"/>
            <w:bottom w:val="none" w:sz="0" w:space="0" w:color="auto"/>
            <w:right w:val="none" w:sz="0" w:space="0" w:color="auto"/>
          </w:divBdr>
        </w:div>
        <w:div w:id="1973056963">
          <w:marLeft w:val="360"/>
          <w:marRight w:val="0"/>
          <w:marTop w:val="200"/>
          <w:marBottom w:val="0"/>
          <w:divBdr>
            <w:top w:val="none" w:sz="0" w:space="0" w:color="auto"/>
            <w:left w:val="none" w:sz="0" w:space="0" w:color="auto"/>
            <w:bottom w:val="none" w:sz="0" w:space="0" w:color="auto"/>
            <w:right w:val="none" w:sz="0" w:space="0" w:color="auto"/>
          </w:divBdr>
        </w:div>
      </w:divsChild>
    </w:div>
    <w:div w:id="1454057590">
      <w:bodyDiv w:val="1"/>
      <w:marLeft w:val="0"/>
      <w:marRight w:val="0"/>
      <w:marTop w:val="0"/>
      <w:marBottom w:val="0"/>
      <w:divBdr>
        <w:top w:val="none" w:sz="0" w:space="0" w:color="auto"/>
        <w:left w:val="none" w:sz="0" w:space="0" w:color="auto"/>
        <w:bottom w:val="none" w:sz="0" w:space="0" w:color="auto"/>
        <w:right w:val="none" w:sz="0" w:space="0" w:color="auto"/>
      </w:divBdr>
      <w:divsChild>
        <w:div w:id="137653621">
          <w:marLeft w:val="547"/>
          <w:marRight w:val="0"/>
          <w:marTop w:val="200"/>
          <w:marBottom w:val="0"/>
          <w:divBdr>
            <w:top w:val="none" w:sz="0" w:space="0" w:color="auto"/>
            <w:left w:val="none" w:sz="0" w:space="0" w:color="auto"/>
            <w:bottom w:val="none" w:sz="0" w:space="0" w:color="auto"/>
            <w:right w:val="none" w:sz="0" w:space="0" w:color="auto"/>
          </w:divBdr>
        </w:div>
        <w:div w:id="368142460">
          <w:marLeft w:val="1166"/>
          <w:marRight w:val="0"/>
          <w:marTop w:val="100"/>
          <w:marBottom w:val="0"/>
          <w:divBdr>
            <w:top w:val="none" w:sz="0" w:space="0" w:color="auto"/>
            <w:left w:val="none" w:sz="0" w:space="0" w:color="auto"/>
            <w:bottom w:val="none" w:sz="0" w:space="0" w:color="auto"/>
            <w:right w:val="none" w:sz="0" w:space="0" w:color="auto"/>
          </w:divBdr>
        </w:div>
        <w:div w:id="500197432">
          <w:marLeft w:val="360"/>
          <w:marRight w:val="0"/>
          <w:marTop w:val="200"/>
          <w:marBottom w:val="0"/>
          <w:divBdr>
            <w:top w:val="none" w:sz="0" w:space="0" w:color="auto"/>
            <w:left w:val="none" w:sz="0" w:space="0" w:color="auto"/>
            <w:bottom w:val="none" w:sz="0" w:space="0" w:color="auto"/>
            <w:right w:val="none" w:sz="0" w:space="0" w:color="auto"/>
          </w:divBdr>
        </w:div>
        <w:div w:id="566649274">
          <w:marLeft w:val="360"/>
          <w:marRight w:val="0"/>
          <w:marTop w:val="200"/>
          <w:marBottom w:val="0"/>
          <w:divBdr>
            <w:top w:val="none" w:sz="0" w:space="0" w:color="auto"/>
            <w:left w:val="none" w:sz="0" w:space="0" w:color="auto"/>
            <w:bottom w:val="none" w:sz="0" w:space="0" w:color="auto"/>
            <w:right w:val="none" w:sz="0" w:space="0" w:color="auto"/>
          </w:divBdr>
        </w:div>
        <w:div w:id="1374845349">
          <w:marLeft w:val="1166"/>
          <w:marRight w:val="0"/>
          <w:marTop w:val="100"/>
          <w:marBottom w:val="0"/>
          <w:divBdr>
            <w:top w:val="none" w:sz="0" w:space="0" w:color="auto"/>
            <w:left w:val="none" w:sz="0" w:space="0" w:color="auto"/>
            <w:bottom w:val="none" w:sz="0" w:space="0" w:color="auto"/>
            <w:right w:val="none" w:sz="0" w:space="0" w:color="auto"/>
          </w:divBdr>
        </w:div>
        <w:div w:id="1525367694">
          <w:marLeft w:val="547"/>
          <w:marRight w:val="0"/>
          <w:marTop w:val="200"/>
          <w:marBottom w:val="0"/>
          <w:divBdr>
            <w:top w:val="none" w:sz="0" w:space="0" w:color="auto"/>
            <w:left w:val="none" w:sz="0" w:space="0" w:color="auto"/>
            <w:bottom w:val="none" w:sz="0" w:space="0" w:color="auto"/>
            <w:right w:val="none" w:sz="0" w:space="0" w:color="auto"/>
          </w:divBdr>
        </w:div>
        <w:div w:id="1836533742">
          <w:marLeft w:val="360"/>
          <w:marRight w:val="0"/>
          <w:marTop w:val="200"/>
          <w:marBottom w:val="0"/>
          <w:divBdr>
            <w:top w:val="none" w:sz="0" w:space="0" w:color="auto"/>
            <w:left w:val="none" w:sz="0" w:space="0" w:color="auto"/>
            <w:bottom w:val="none" w:sz="0" w:space="0" w:color="auto"/>
            <w:right w:val="none" w:sz="0" w:space="0" w:color="auto"/>
          </w:divBdr>
        </w:div>
        <w:div w:id="1880436398">
          <w:marLeft w:val="1166"/>
          <w:marRight w:val="0"/>
          <w:marTop w:val="100"/>
          <w:marBottom w:val="0"/>
          <w:divBdr>
            <w:top w:val="none" w:sz="0" w:space="0" w:color="auto"/>
            <w:left w:val="none" w:sz="0" w:space="0" w:color="auto"/>
            <w:bottom w:val="none" w:sz="0" w:space="0" w:color="auto"/>
            <w:right w:val="none" w:sz="0" w:space="0" w:color="auto"/>
          </w:divBdr>
        </w:div>
        <w:div w:id="1934514221">
          <w:marLeft w:val="360"/>
          <w:marRight w:val="0"/>
          <w:marTop w:val="200"/>
          <w:marBottom w:val="0"/>
          <w:divBdr>
            <w:top w:val="none" w:sz="0" w:space="0" w:color="auto"/>
            <w:left w:val="none" w:sz="0" w:space="0" w:color="auto"/>
            <w:bottom w:val="none" w:sz="0" w:space="0" w:color="auto"/>
            <w:right w:val="none" w:sz="0" w:space="0" w:color="auto"/>
          </w:divBdr>
        </w:div>
        <w:div w:id="1971402463">
          <w:marLeft w:val="360"/>
          <w:marRight w:val="0"/>
          <w:marTop w:val="200"/>
          <w:marBottom w:val="0"/>
          <w:divBdr>
            <w:top w:val="none" w:sz="0" w:space="0" w:color="auto"/>
            <w:left w:val="none" w:sz="0" w:space="0" w:color="auto"/>
            <w:bottom w:val="none" w:sz="0" w:space="0" w:color="auto"/>
            <w:right w:val="none" w:sz="0" w:space="0" w:color="auto"/>
          </w:divBdr>
        </w:div>
        <w:div w:id="2033339638">
          <w:marLeft w:val="547"/>
          <w:marRight w:val="0"/>
          <w:marTop w:val="200"/>
          <w:marBottom w:val="0"/>
          <w:divBdr>
            <w:top w:val="none" w:sz="0" w:space="0" w:color="auto"/>
            <w:left w:val="none" w:sz="0" w:space="0" w:color="auto"/>
            <w:bottom w:val="none" w:sz="0" w:space="0" w:color="auto"/>
            <w:right w:val="none" w:sz="0" w:space="0" w:color="auto"/>
          </w:divBdr>
        </w:div>
      </w:divsChild>
    </w:div>
    <w:div w:id="1459687380">
      <w:bodyDiv w:val="1"/>
      <w:marLeft w:val="0"/>
      <w:marRight w:val="0"/>
      <w:marTop w:val="0"/>
      <w:marBottom w:val="0"/>
      <w:divBdr>
        <w:top w:val="none" w:sz="0" w:space="0" w:color="auto"/>
        <w:left w:val="none" w:sz="0" w:space="0" w:color="auto"/>
        <w:bottom w:val="none" w:sz="0" w:space="0" w:color="auto"/>
        <w:right w:val="none" w:sz="0" w:space="0" w:color="auto"/>
      </w:divBdr>
    </w:div>
    <w:div w:id="1511406927">
      <w:bodyDiv w:val="1"/>
      <w:marLeft w:val="0"/>
      <w:marRight w:val="0"/>
      <w:marTop w:val="0"/>
      <w:marBottom w:val="0"/>
      <w:divBdr>
        <w:top w:val="none" w:sz="0" w:space="0" w:color="auto"/>
        <w:left w:val="none" w:sz="0" w:space="0" w:color="auto"/>
        <w:bottom w:val="none" w:sz="0" w:space="0" w:color="auto"/>
        <w:right w:val="none" w:sz="0" w:space="0" w:color="auto"/>
      </w:divBdr>
    </w:div>
    <w:div w:id="1516267273">
      <w:bodyDiv w:val="1"/>
      <w:marLeft w:val="0"/>
      <w:marRight w:val="0"/>
      <w:marTop w:val="0"/>
      <w:marBottom w:val="0"/>
      <w:divBdr>
        <w:top w:val="none" w:sz="0" w:space="0" w:color="auto"/>
        <w:left w:val="none" w:sz="0" w:space="0" w:color="auto"/>
        <w:bottom w:val="none" w:sz="0" w:space="0" w:color="auto"/>
        <w:right w:val="none" w:sz="0" w:space="0" w:color="auto"/>
      </w:divBdr>
      <w:divsChild>
        <w:div w:id="175000964">
          <w:marLeft w:val="0"/>
          <w:marRight w:val="0"/>
          <w:marTop w:val="0"/>
          <w:marBottom w:val="0"/>
          <w:divBdr>
            <w:top w:val="none" w:sz="0" w:space="0" w:color="auto"/>
            <w:left w:val="none" w:sz="0" w:space="0" w:color="auto"/>
            <w:bottom w:val="none" w:sz="0" w:space="0" w:color="auto"/>
            <w:right w:val="none" w:sz="0" w:space="0" w:color="auto"/>
          </w:divBdr>
          <w:divsChild>
            <w:div w:id="1549028891">
              <w:marLeft w:val="0"/>
              <w:marRight w:val="0"/>
              <w:marTop w:val="0"/>
              <w:marBottom w:val="0"/>
              <w:divBdr>
                <w:top w:val="none" w:sz="0" w:space="0" w:color="auto"/>
                <w:left w:val="none" w:sz="0" w:space="0" w:color="auto"/>
                <w:bottom w:val="none" w:sz="0" w:space="0" w:color="auto"/>
                <w:right w:val="none" w:sz="0" w:space="0" w:color="auto"/>
              </w:divBdr>
              <w:divsChild>
                <w:div w:id="129513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148306">
          <w:marLeft w:val="0"/>
          <w:marRight w:val="0"/>
          <w:marTop w:val="0"/>
          <w:marBottom w:val="0"/>
          <w:divBdr>
            <w:top w:val="none" w:sz="0" w:space="0" w:color="auto"/>
            <w:left w:val="none" w:sz="0" w:space="0" w:color="auto"/>
            <w:bottom w:val="none" w:sz="0" w:space="0" w:color="auto"/>
            <w:right w:val="none" w:sz="0" w:space="0" w:color="auto"/>
          </w:divBdr>
          <w:divsChild>
            <w:div w:id="1096513685">
              <w:marLeft w:val="0"/>
              <w:marRight w:val="0"/>
              <w:marTop w:val="0"/>
              <w:marBottom w:val="0"/>
              <w:divBdr>
                <w:top w:val="none" w:sz="0" w:space="0" w:color="auto"/>
                <w:left w:val="none" w:sz="0" w:space="0" w:color="auto"/>
                <w:bottom w:val="none" w:sz="0" w:space="0" w:color="auto"/>
                <w:right w:val="none" w:sz="0" w:space="0" w:color="auto"/>
              </w:divBdr>
              <w:divsChild>
                <w:div w:id="1942830886">
                  <w:marLeft w:val="0"/>
                  <w:marRight w:val="0"/>
                  <w:marTop w:val="0"/>
                  <w:marBottom w:val="0"/>
                  <w:divBdr>
                    <w:top w:val="none" w:sz="0" w:space="0" w:color="auto"/>
                    <w:left w:val="none" w:sz="0" w:space="0" w:color="auto"/>
                    <w:bottom w:val="none" w:sz="0" w:space="0" w:color="auto"/>
                    <w:right w:val="none" w:sz="0" w:space="0" w:color="auto"/>
                  </w:divBdr>
                  <w:divsChild>
                    <w:div w:id="650715528">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 w:id="1536773579">
      <w:bodyDiv w:val="1"/>
      <w:marLeft w:val="0"/>
      <w:marRight w:val="0"/>
      <w:marTop w:val="0"/>
      <w:marBottom w:val="0"/>
      <w:divBdr>
        <w:top w:val="none" w:sz="0" w:space="0" w:color="auto"/>
        <w:left w:val="none" w:sz="0" w:space="0" w:color="auto"/>
        <w:bottom w:val="none" w:sz="0" w:space="0" w:color="auto"/>
        <w:right w:val="none" w:sz="0" w:space="0" w:color="auto"/>
      </w:divBdr>
    </w:div>
    <w:div w:id="1578634527">
      <w:bodyDiv w:val="1"/>
      <w:marLeft w:val="0"/>
      <w:marRight w:val="0"/>
      <w:marTop w:val="0"/>
      <w:marBottom w:val="0"/>
      <w:divBdr>
        <w:top w:val="none" w:sz="0" w:space="0" w:color="auto"/>
        <w:left w:val="none" w:sz="0" w:space="0" w:color="auto"/>
        <w:bottom w:val="none" w:sz="0" w:space="0" w:color="auto"/>
        <w:right w:val="none" w:sz="0" w:space="0" w:color="auto"/>
      </w:divBdr>
      <w:divsChild>
        <w:div w:id="152721093">
          <w:marLeft w:val="360"/>
          <w:marRight w:val="0"/>
          <w:marTop w:val="200"/>
          <w:marBottom w:val="0"/>
          <w:divBdr>
            <w:top w:val="none" w:sz="0" w:space="0" w:color="auto"/>
            <w:left w:val="none" w:sz="0" w:space="0" w:color="auto"/>
            <w:bottom w:val="none" w:sz="0" w:space="0" w:color="auto"/>
            <w:right w:val="none" w:sz="0" w:space="0" w:color="auto"/>
          </w:divBdr>
        </w:div>
        <w:div w:id="1600524039">
          <w:marLeft w:val="360"/>
          <w:marRight w:val="0"/>
          <w:marTop w:val="200"/>
          <w:marBottom w:val="0"/>
          <w:divBdr>
            <w:top w:val="none" w:sz="0" w:space="0" w:color="auto"/>
            <w:left w:val="none" w:sz="0" w:space="0" w:color="auto"/>
            <w:bottom w:val="none" w:sz="0" w:space="0" w:color="auto"/>
            <w:right w:val="none" w:sz="0" w:space="0" w:color="auto"/>
          </w:divBdr>
        </w:div>
        <w:div w:id="2039118843">
          <w:marLeft w:val="360"/>
          <w:marRight w:val="0"/>
          <w:marTop w:val="200"/>
          <w:marBottom w:val="0"/>
          <w:divBdr>
            <w:top w:val="none" w:sz="0" w:space="0" w:color="auto"/>
            <w:left w:val="none" w:sz="0" w:space="0" w:color="auto"/>
            <w:bottom w:val="none" w:sz="0" w:space="0" w:color="auto"/>
            <w:right w:val="none" w:sz="0" w:space="0" w:color="auto"/>
          </w:divBdr>
        </w:div>
        <w:div w:id="2090805790">
          <w:marLeft w:val="360"/>
          <w:marRight w:val="0"/>
          <w:marTop w:val="200"/>
          <w:marBottom w:val="0"/>
          <w:divBdr>
            <w:top w:val="none" w:sz="0" w:space="0" w:color="auto"/>
            <w:left w:val="none" w:sz="0" w:space="0" w:color="auto"/>
            <w:bottom w:val="none" w:sz="0" w:space="0" w:color="auto"/>
            <w:right w:val="none" w:sz="0" w:space="0" w:color="auto"/>
          </w:divBdr>
        </w:div>
      </w:divsChild>
    </w:div>
    <w:div w:id="1593316241">
      <w:bodyDiv w:val="1"/>
      <w:marLeft w:val="0"/>
      <w:marRight w:val="0"/>
      <w:marTop w:val="0"/>
      <w:marBottom w:val="0"/>
      <w:divBdr>
        <w:top w:val="none" w:sz="0" w:space="0" w:color="auto"/>
        <w:left w:val="none" w:sz="0" w:space="0" w:color="auto"/>
        <w:bottom w:val="none" w:sz="0" w:space="0" w:color="auto"/>
        <w:right w:val="none" w:sz="0" w:space="0" w:color="auto"/>
      </w:divBdr>
      <w:divsChild>
        <w:div w:id="1812625523">
          <w:marLeft w:val="0"/>
          <w:marRight w:val="0"/>
          <w:marTop w:val="0"/>
          <w:marBottom w:val="480"/>
          <w:divBdr>
            <w:top w:val="none" w:sz="0" w:space="0" w:color="auto"/>
            <w:left w:val="none" w:sz="0" w:space="0" w:color="auto"/>
            <w:bottom w:val="none" w:sz="0" w:space="0" w:color="auto"/>
            <w:right w:val="none" w:sz="0" w:space="0" w:color="auto"/>
          </w:divBdr>
        </w:div>
        <w:div w:id="2037150013">
          <w:marLeft w:val="0"/>
          <w:marRight w:val="0"/>
          <w:marTop w:val="0"/>
          <w:marBottom w:val="480"/>
          <w:divBdr>
            <w:top w:val="none" w:sz="0" w:space="0" w:color="auto"/>
            <w:left w:val="none" w:sz="0" w:space="0" w:color="auto"/>
            <w:bottom w:val="none" w:sz="0" w:space="0" w:color="auto"/>
            <w:right w:val="none" w:sz="0" w:space="0" w:color="auto"/>
          </w:divBdr>
        </w:div>
      </w:divsChild>
    </w:div>
    <w:div w:id="1613122516">
      <w:bodyDiv w:val="1"/>
      <w:marLeft w:val="0"/>
      <w:marRight w:val="0"/>
      <w:marTop w:val="0"/>
      <w:marBottom w:val="0"/>
      <w:divBdr>
        <w:top w:val="none" w:sz="0" w:space="0" w:color="auto"/>
        <w:left w:val="none" w:sz="0" w:space="0" w:color="auto"/>
        <w:bottom w:val="none" w:sz="0" w:space="0" w:color="auto"/>
        <w:right w:val="none" w:sz="0" w:space="0" w:color="auto"/>
      </w:divBdr>
    </w:div>
    <w:div w:id="1616786906">
      <w:bodyDiv w:val="1"/>
      <w:marLeft w:val="0"/>
      <w:marRight w:val="0"/>
      <w:marTop w:val="0"/>
      <w:marBottom w:val="0"/>
      <w:divBdr>
        <w:top w:val="none" w:sz="0" w:space="0" w:color="auto"/>
        <w:left w:val="none" w:sz="0" w:space="0" w:color="auto"/>
        <w:bottom w:val="none" w:sz="0" w:space="0" w:color="auto"/>
        <w:right w:val="none" w:sz="0" w:space="0" w:color="auto"/>
      </w:divBdr>
      <w:divsChild>
        <w:div w:id="219097941">
          <w:marLeft w:val="360"/>
          <w:marRight w:val="0"/>
          <w:marTop w:val="200"/>
          <w:marBottom w:val="0"/>
          <w:divBdr>
            <w:top w:val="none" w:sz="0" w:space="0" w:color="auto"/>
            <w:left w:val="none" w:sz="0" w:space="0" w:color="auto"/>
            <w:bottom w:val="none" w:sz="0" w:space="0" w:color="auto"/>
            <w:right w:val="none" w:sz="0" w:space="0" w:color="auto"/>
          </w:divBdr>
        </w:div>
      </w:divsChild>
    </w:div>
    <w:div w:id="1679188020">
      <w:bodyDiv w:val="1"/>
      <w:marLeft w:val="0"/>
      <w:marRight w:val="0"/>
      <w:marTop w:val="0"/>
      <w:marBottom w:val="0"/>
      <w:divBdr>
        <w:top w:val="none" w:sz="0" w:space="0" w:color="auto"/>
        <w:left w:val="none" w:sz="0" w:space="0" w:color="auto"/>
        <w:bottom w:val="none" w:sz="0" w:space="0" w:color="auto"/>
        <w:right w:val="none" w:sz="0" w:space="0" w:color="auto"/>
      </w:divBdr>
      <w:divsChild>
        <w:div w:id="1494301432">
          <w:marLeft w:val="0"/>
          <w:marRight w:val="0"/>
          <w:marTop w:val="75"/>
          <w:marBottom w:val="225"/>
          <w:divBdr>
            <w:top w:val="dotted" w:sz="6" w:space="4" w:color="BBBBBB"/>
            <w:left w:val="none" w:sz="0" w:space="0" w:color="auto"/>
            <w:bottom w:val="dotted" w:sz="6" w:space="0" w:color="BBBBBB"/>
            <w:right w:val="none" w:sz="0" w:space="0" w:color="auto"/>
          </w:divBdr>
        </w:div>
      </w:divsChild>
    </w:div>
    <w:div w:id="1705911127">
      <w:bodyDiv w:val="1"/>
      <w:marLeft w:val="0"/>
      <w:marRight w:val="0"/>
      <w:marTop w:val="0"/>
      <w:marBottom w:val="0"/>
      <w:divBdr>
        <w:top w:val="none" w:sz="0" w:space="0" w:color="auto"/>
        <w:left w:val="none" w:sz="0" w:space="0" w:color="auto"/>
        <w:bottom w:val="none" w:sz="0" w:space="0" w:color="auto"/>
        <w:right w:val="none" w:sz="0" w:space="0" w:color="auto"/>
      </w:divBdr>
    </w:div>
    <w:div w:id="1718432463">
      <w:bodyDiv w:val="1"/>
      <w:marLeft w:val="0"/>
      <w:marRight w:val="0"/>
      <w:marTop w:val="0"/>
      <w:marBottom w:val="0"/>
      <w:divBdr>
        <w:top w:val="none" w:sz="0" w:space="0" w:color="auto"/>
        <w:left w:val="none" w:sz="0" w:space="0" w:color="auto"/>
        <w:bottom w:val="none" w:sz="0" w:space="0" w:color="auto"/>
        <w:right w:val="none" w:sz="0" w:space="0" w:color="auto"/>
      </w:divBdr>
      <w:divsChild>
        <w:div w:id="1496074047">
          <w:marLeft w:val="360"/>
          <w:marRight w:val="0"/>
          <w:marTop w:val="200"/>
          <w:marBottom w:val="0"/>
          <w:divBdr>
            <w:top w:val="none" w:sz="0" w:space="0" w:color="auto"/>
            <w:left w:val="none" w:sz="0" w:space="0" w:color="auto"/>
            <w:bottom w:val="none" w:sz="0" w:space="0" w:color="auto"/>
            <w:right w:val="none" w:sz="0" w:space="0" w:color="auto"/>
          </w:divBdr>
        </w:div>
      </w:divsChild>
    </w:div>
    <w:div w:id="1802845684">
      <w:bodyDiv w:val="1"/>
      <w:marLeft w:val="0"/>
      <w:marRight w:val="0"/>
      <w:marTop w:val="0"/>
      <w:marBottom w:val="0"/>
      <w:divBdr>
        <w:top w:val="none" w:sz="0" w:space="0" w:color="auto"/>
        <w:left w:val="none" w:sz="0" w:space="0" w:color="auto"/>
        <w:bottom w:val="none" w:sz="0" w:space="0" w:color="auto"/>
        <w:right w:val="none" w:sz="0" w:space="0" w:color="auto"/>
      </w:divBdr>
    </w:div>
    <w:div w:id="1863543278">
      <w:bodyDiv w:val="1"/>
      <w:marLeft w:val="0"/>
      <w:marRight w:val="0"/>
      <w:marTop w:val="0"/>
      <w:marBottom w:val="0"/>
      <w:divBdr>
        <w:top w:val="none" w:sz="0" w:space="0" w:color="auto"/>
        <w:left w:val="none" w:sz="0" w:space="0" w:color="auto"/>
        <w:bottom w:val="none" w:sz="0" w:space="0" w:color="auto"/>
        <w:right w:val="none" w:sz="0" w:space="0" w:color="auto"/>
      </w:divBdr>
    </w:div>
    <w:div w:id="1898978824">
      <w:bodyDiv w:val="1"/>
      <w:marLeft w:val="0"/>
      <w:marRight w:val="0"/>
      <w:marTop w:val="0"/>
      <w:marBottom w:val="0"/>
      <w:divBdr>
        <w:top w:val="none" w:sz="0" w:space="0" w:color="auto"/>
        <w:left w:val="none" w:sz="0" w:space="0" w:color="auto"/>
        <w:bottom w:val="none" w:sz="0" w:space="0" w:color="auto"/>
        <w:right w:val="none" w:sz="0" w:space="0" w:color="auto"/>
      </w:divBdr>
      <w:divsChild>
        <w:div w:id="52235817">
          <w:marLeft w:val="547"/>
          <w:marRight w:val="0"/>
          <w:marTop w:val="200"/>
          <w:marBottom w:val="0"/>
          <w:divBdr>
            <w:top w:val="none" w:sz="0" w:space="0" w:color="auto"/>
            <w:left w:val="none" w:sz="0" w:space="0" w:color="auto"/>
            <w:bottom w:val="none" w:sz="0" w:space="0" w:color="auto"/>
            <w:right w:val="none" w:sz="0" w:space="0" w:color="auto"/>
          </w:divBdr>
        </w:div>
        <w:div w:id="261689188">
          <w:marLeft w:val="360"/>
          <w:marRight w:val="0"/>
          <w:marTop w:val="200"/>
          <w:marBottom w:val="0"/>
          <w:divBdr>
            <w:top w:val="none" w:sz="0" w:space="0" w:color="auto"/>
            <w:left w:val="none" w:sz="0" w:space="0" w:color="auto"/>
            <w:bottom w:val="none" w:sz="0" w:space="0" w:color="auto"/>
            <w:right w:val="none" w:sz="0" w:space="0" w:color="auto"/>
          </w:divBdr>
        </w:div>
        <w:div w:id="619994784">
          <w:marLeft w:val="547"/>
          <w:marRight w:val="0"/>
          <w:marTop w:val="200"/>
          <w:marBottom w:val="0"/>
          <w:divBdr>
            <w:top w:val="none" w:sz="0" w:space="0" w:color="auto"/>
            <w:left w:val="none" w:sz="0" w:space="0" w:color="auto"/>
            <w:bottom w:val="none" w:sz="0" w:space="0" w:color="auto"/>
            <w:right w:val="none" w:sz="0" w:space="0" w:color="auto"/>
          </w:divBdr>
        </w:div>
        <w:div w:id="1431194256">
          <w:marLeft w:val="547"/>
          <w:marRight w:val="0"/>
          <w:marTop w:val="200"/>
          <w:marBottom w:val="0"/>
          <w:divBdr>
            <w:top w:val="none" w:sz="0" w:space="0" w:color="auto"/>
            <w:left w:val="none" w:sz="0" w:space="0" w:color="auto"/>
            <w:bottom w:val="none" w:sz="0" w:space="0" w:color="auto"/>
            <w:right w:val="none" w:sz="0" w:space="0" w:color="auto"/>
          </w:divBdr>
        </w:div>
      </w:divsChild>
    </w:div>
    <w:div w:id="1942451340">
      <w:bodyDiv w:val="1"/>
      <w:marLeft w:val="0"/>
      <w:marRight w:val="0"/>
      <w:marTop w:val="0"/>
      <w:marBottom w:val="0"/>
      <w:divBdr>
        <w:top w:val="none" w:sz="0" w:space="0" w:color="auto"/>
        <w:left w:val="none" w:sz="0" w:space="0" w:color="auto"/>
        <w:bottom w:val="none" w:sz="0" w:space="0" w:color="auto"/>
        <w:right w:val="none" w:sz="0" w:space="0" w:color="auto"/>
      </w:divBdr>
      <w:divsChild>
        <w:div w:id="1622301642">
          <w:marLeft w:val="360"/>
          <w:marRight w:val="0"/>
          <w:marTop w:val="200"/>
          <w:marBottom w:val="0"/>
          <w:divBdr>
            <w:top w:val="none" w:sz="0" w:space="0" w:color="auto"/>
            <w:left w:val="none" w:sz="0" w:space="0" w:color="auto"/>
            <w:bottom w:val="none" w:sz="0" w:space="0" w:color="auto"/>
            <w:right w:val="none" w:sz="0" w:space="0" w:color="auto"/>
          </w:divBdr>
        </w:div>
      </w:divsChild>
    </w:div>
    <w:div w:id="1955165957">
      <w:bodyDiv w:val="1"/>
      <w:marLeft w:val="0"/>
      <w:marRight w:val="0"/>
      <w:marTop w:val="0"/>
      <w:marBottom w:val="0"/>
      <w:divBdr>
        <w:top w:val="none" w:sz="0" w:space="0" w:color="auto"/>
        <w:left w:val="none" w:sz="0" w:space="0" w:color="auto"/>
        <w:bottom w:val="none" w:sz="0" w:space="0" w:color="auto"/>
        <w:right w:val="none" w:sz="0" w:space="0" w:color="auto"/>
      </w:divBdr>
      <w:divsChild>
        <w:div w:id="1954092126">
          <w:marLeft w:val="0"/>
          <w:marRight w:val="0"/>
          <w:marTop w:val="0"/>
          <w:marBottom w:val="0"/>
          <w:divBdr>
            <w:top w:val="none" w:sz="0" w:space="0" w:color="auto"/>
            <w:left w:val="none" w:sz="0" w:space="0" w:color="auto"/>
            <w:bottom w:val="none" w:sz="0" w:space="0" w:color="auto"/>
            <w:right w:val="none" w:sz="0" w:space="0" w:color="auto"/>
          </w:divBdr>
          <w:divsChild>
            <w:div w:id="1654792484">
              <w:blockQuote w:val="1"/>
              <w:marLeft w:val="720"/>
              <w:marRight w:val="720"/>
              <w:marTop w:val="100"/>
              <w:marBottom w:val="100"/>
              <w:divBdr>
                <w:top w:val="single" w:sz="6" w:space="23" w:color="95989A"/>
                <w:left w:val="single" w:sz="6" w:space="31" w:color="95989A"/>
                <w:bottom w:val="single" w:sz="6" w:space="11" w:color="95989A"/>
                <w:right w:val="single" w:sz="6" w:space="31" w:color="95989A"/>
              </w:divBdr>
            </w:div>
          </w:divsChild>
        </w:div>
      </w:divsChild>
    </w:div>
    <w:div w:id="1956059667">
      <w:bodyDiv w:val="1"/>
      <w:marLeft w:val="0"/>
      <w:marRight w:val="0"/>
      <w:marTop w:val="0"/>
      <w:marBottom w:val="0"/>
      <w:divBdr>
        <w:top w:val="none" w:sz="0" w:space="0" w:color="auto"/>
        <w:left w:val="none" w:sz="0" w:space="0" w:color="auto"/>
        <w:bottom w:val="none" w:sz="0" w:space="0" w:color="auto"/>
        <w:right w:val="none" w:sz="0" w:space="0" w:color="auto"/>
      </w:divBdr>
      <w:divsChild>
        <w:div w:id="19401295">
          <w:marLeft w:val="0"/>
          <w:marRight w:val="0"/>
          <w:marTop w:val="0"/>
          <w:marBottom w:val="0"/>
          <w:divBdr>
            <w:top w:val="none" w:sz="0" w:space="0" w:color="auto"/>
            <w:left w:val="none" w:sz="0" w:space="0" w:color="auto"/>
            <w:bottom w:val="none" w:sz="0" w:space="0" w:color="auto"/>
            <w:right w:val="none" w:sz="0" w:space="0" w:color="auto"/>
          </w:divBdr>
          <w:divsChild>
            <w:div w:id="317417149">
              <w:marLeft w:val="0"/>
              <w:marRight w:val="0"/>
              <w:marTop w:val="0"/>
              <w:marBottom w:val="0"/>
              <w:divBdr>
                <w:top w:val="none" w:sz="0" w:space="0" w:color="auto"/>
                <w:left w:val="none" w:sz="0" w:space="0" w:color="auto"/>
                <w:bottom w:val="none" w:sz="0" w:space="0" w:color="auto"/>
                <w:right w:val="none" w:sz="0" w:space="0" w:color="auto"/>
              </w:divBdr>
            </w:div>
          </w:divsChild>
        </w:div>
        <w:div w:id="409427798">
          <w:marLeft w:val="0"/>
          <w:marRight w:val="0"/>
          <w:marTop w:val="0"/>
          <w:marBottom w:val="0"/>
          <w:divBdr>
            <w:top w:val="none" w:sz="0" w:space="0" w:color="auto"/>
            <w:left w:val="none" w:sz="0" w:space="0" w:color="auto"/>
            <w:bottom w:val="none" w:sz="0" w:space="0" w:color="auto"/>
            <w:right w:val="none" w:sz="0" w:space="0" w:color="auto"/>
          </w:divBdr>
          <w:divsChild>
            <w:div w:id="2032564994">
              <w:marLeft w:val="0"/>
              <w:marRight w:val="0"/>
              <w:marTop w:val="0"/>
              <w:marBottom w:val="0"/>
              <w:divBdr>
                <w:top w:val="none" w:sz="0" w:space="0" w:color="auto"/>
                <w:left w:val="none" w:sz="0" w:space="0" w:color="auto"/>
                <w:bottom w:val="none" w:sz="0" w:space="0" w:color="auto"/>
                <w:right w:val="none" w:sz="0" w:space="0" w:color="auto"/>
              </w:divBdr>
            </w:div>
          </w:divsChild>
        </w:div>
        <w:div w:id="580988914">
          <w:marLeft w:val="0"/>
          <w:marRight w:val="0"/>
          <w:marTop w:val="0"/>
          <w:marBottom w:val="0"/>
          <w:divBdr>
            <w:top w:val="none" w:sz="0" w:space="0" w:color="auto"/>
            <w:left w:val="none" w:sz="0" w:space="0" w:color="auto"/>
            <w:bottom w:val="none" w:sz="0" w:space="0" w:color="auto"/>
            <w:right w:val="none" w:sz="0" w:space="0" w:color="auto"/>
          </w:divBdr>
          <w:divsChild>
            <w:div w:id="1211309322">
              <w:marLeft w:val="0"/>
              <w:marRight w:val="0"/>
              <w:marTop w:val="0"/>
              <w:marBottom w:val="0"/>
              <w:divBdr>
                <w:top w:val="none" w:sz="0" w:space="0" w:color="auto"/>
                <w:left w:val="none" w:sz="0" w:space="0" w:color="auto"/>
                <w:bottom w:val="none" w:sz="0" w:space="0" w:color="auto"/>
                <w:right w:val="none" w:sz="0" w:space="0" w:color="auto"/>
              </w:divBdr>
            </w:div>
          </w:divsChild>
        </w:div>
        <w:div w:id="1336692869">
          <w:marLeft w:val="0"/>
          <w:marRight w:val="0"/>
          <w:marTop w:val="0"/>
          <w:marBottom w:val="0"/>
          <w:divBdr>
            <w:top w:val="none" w:sz="0" w:space="0" w:color="auto"/>
            <w:left w:val="none" w:sz="0" w:space="0" w:color="auto"/>
            <w:bottom w:val="none" w:sz="0" w:space="0" w:color="auto"/>
            <w:right w:val="none" w:sz="0" w:space="0" w:color="auto"/>
          </w:divBdr>
          <w:divsChild>
            <w:div w:id="713962151">
              <w:marLeft w:val="0"/>
              <w:marRight w:val="0"/>
              <w:marTop w:val="0"/>
              <w:marBottom w:val="0"/>
              <w:divBdr>
                <w:top w:val="none" w:sz="0" w:space="0" w:color="auto"/>
                <w:left w:val="none" w:sz="0" w:space="0" w:color="auto"/>
                <w:bottom w:val="none" w:sz="0" w:space="0" w:color="auto"/>
                <w:right w:val="none" w:sz="0" w:space="0" w:color="auto"/>
              </w:divBdr>
            </w:div>
          </w:divsChild>
        </w:div>
        <w:div w:id="1349942823">
          <w:marLeft w:val="0"/>
          <w:marRight w:val="0"/>
          <w:marTop w:val="0"/>
          <w:marBottom w:val="0"/>
          <w:divBdr>
            <w:top w:val="none" w:sz="0" w:space="0" w:color="auto"/>
            <w:left w:val="none" w:sz="0" w:space="0" w:color="auto"/>
            <w:bottom w:val="none" w:sz="0" w:space="0" w:color="auto"/>
            <w:right w:val="none" w:sz="0" w:space="0" w:color="auto"/>
          </w:divBdr>
          <w:divsChild>
            <w:div w:id="961376766">
              <w:marLeft w:val="0"/>
              <w:marRight w:val="0"/>
              <w:marTop w:val="0"/>
              <w:marBottom w:val="0"/>
              <w:divBdr>
                <w:top w:val="none" w:sz="0" w:space="0" w:color="auto"/>
                <w:left w:val="none" w:sz="0" w:space="0" w:color="auto"/>
                <w:bottom w:val="none" w:sz="0" w:space="0" w:color="auto"/>
                <w:right w:val="none" w:sz="0" w:space="0" w:color="auto"/>
              </w:divBdr>
            </w:div>
          </w:divsChild>
        </w:div>
        <w:div w:id="1573419507">
          <w:marLeft w:val="0"/>
          <w:marRight w:val="0"/>
          <w:marTop w:val="0"/>
          <w:marBottom w:val="0"/>
          <w:divBdr>
            <w:top w:val="none" w:sz="0" w:space="0" w:color="auto"/>
            <w:left w:val="none" w:sz="0" w:space="0" w:color="auto"/>
            <w:bottom w:val="none" w:sz="0" w:space="0" w:color="auto"/>
            <w:right w:val="none" w:sz="0" w:space="0" w:color="auto"/>
          </w:divBdr>
          <w:divsChild>
            <w:div w:id="1860897468">
              <w:marLeft w:val="0"/>
              <w:marRight w:val="0"/>
              <w:marTop w:val="0"/>
              <w:marBottom w:val="0"/>
              <w:divBdr>
                <w:top w:val="none" w:sz="0" w:space="0" w:color="auto"/>
                <w:left w:val="none" w:sz="0" w:space="0" w:color="auto"/>
                <w:bottom w:val="none" w:sz="0" w:space="0" w:color="auto"/>
                <w:right w:val="none" w:sz="0" w:space="0" w:color="auto"/>
              </w:divBdr>
            </w:div>
          </w:divsChild>
        </w:div>
        <w:div w:id="1895968043">
          <w:marLeft w:val="0"/>
          <w:marRight w:val="0"/>
          <w:marTop w:val="0"/>
          <w:marBottom w:val="0"/>
          <w:divBdr>
            <w:top w:val="none" w:sz="0" w:space="0" w:color="auto"/>
            <w:left w:val="none" w:sz="0" w:space="0" w:color="auto"/>
            <w:bottom w:val="none" w:sz="0" w:space="0" w:color="auto"/>
            <w:right w:val="none" w:sz="0" w:space="0" w:color="auto"/>
          </w:divBdr>
          <w:divsChild>
            <w:div w:id="21092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716695">
      <w:bodyDiv w:val="1"/>
      <w:marLeft w:val="0"/>
      <w:marRight w:val="0"/>
      <w:marTop w:val="0"/>
      <w:marBottom w:val="0"/>
      <w:divBdr>
        <w:top w:val="none" w:sz="0" w:space="0" w:color="auto"/>
        <w:left w:val="none" w:sz="0" w:space="0" w:color="auto"/>
        <w:bottom w:val="none" w:sz="0" w:space="0" w:color="auto"/>
        <w:right w:val="none" w:sz="0" w:space="0" w:color="auto"/>
      </w:divBdr>
    </w:div>
    <w:div w:id="1970893931">
      <w:bodyDiv w:val="1"/>
      <w:marLeft w:val="0"/>
      <w:marRight w:val="0"/>
      <w:marTop w:val="0"/>
      <w:marBottom w:val="0"/>
      <w:divBdr>
        <w:top w:val="none" w:sz="0" w:space="0" w:color="auto"/>
        <w:left w:val="none" w:sz="0" w:space="0" w:color="auto"/>
        <w:bottom w:val="none" w:sz="0" w:space="0" w:color="auto"/>
        <w:right w:val="none" w:sz="0" w:space="0" w:color="auto"/>
      </w:divBdr>
      <w:divsChild>
        <w:div w:id="19093142">
          <w:marLeft w:val="547"/>
          <w:marRight w:val="0"/>
          <w:marTop w:val="200"/>
          <w:marBottom w:val="0"/>
          <w:divBdr>
            <w:top w:val="none" w:sz="0" w:space="0" w:color="auto"/>
            <w:left w:val="none" w:sz="0" w:space="0" w:color="auto"/>
            <w:bottom w:val="none" w:sz="0" w:space="0" w:color="auto"/>
            <w:right w:val="none" w:sz="0" w:space="0" w:color="auto"/>
          </w:divBdr>
        </w:div>
        <w:div w:id="1368069671">
          <w:marLeft w:val="547"/>
          <w:marRight w:val="0"/>
          <w:marTop w:val="200"/>
          <w:marBottom w:val="0"/>
          <w:divBdr>
            <w:top w:val="none" w:sz="0" w:space="0" w:color="auto"/>
            <w:left w:val="none" w:sz="0" w:space="0" w:color="auto"/>
            <w:bottom w:val="none" w:sz="0" w:space="0" w:color="auto"/>
            <w:right w:val="none" w:sz="0" w:space="0" w:color="auto"/>
          </w:divBdr>
        </w:div>
      </w:divsChild>
    </w:div>
    <w:div w:id="1985041822">
      <w:bodyDiv w:val="1"/>
      <w:marLeft w:val="0"/>
      <w:marRight w:val="0"/>
      <w:marTop w:val="0"/>
      <w:marBottom w:val="0"/>
      <w:divBdr>
        <w:top w:val="none" w:sz="0" w:space="0" w:color="auto"/>
        <w:left w:val="none" w:sz="0" w:space="0" w:color="auto"/>
        <w:bottom w:val="none" w:sz="0" w:space="0" w:color="auto"/>
        <w:right w:val="none" w:sz="0" w:space="0" w:color="auto"/>
      </w:divBdr>
    </w:div>
    <w:div w:id="1987279612">
      <w:bodyDiv w:val="1"/>
      <w:marLeft w:val="0"/>
      <w:marRight w:val="0"/>
      <w:marTop w:val="0"/>
      <w:marBottom w:val="0"/>
      <w:divBdr>
        <w:top w:val="none" w:sz="0" w:space="0" w:color="auto"/>
        <w:left w:val="none" w:sz="0" w:space="0" w:color="auto"/>
        <w:bottom w:val="none" w:sz="0" w:space="0" w:color="auto"/>
        <w:right w:val="none" w:sz="0" w:space="0" w:color="auto"/>
      </w:divBdr>
    </w:div>
    <w:div w:id="1996687876">
      <w:bodyDiv w:val="1"/>
      <w:marLeft w:val="0"/>
      <w:marRight w:val="0"/>
      <w:marTop w:val="0"/>
      <w:marBottom w:val="0"/>
      <w:divBdr>
        <w:top w:val="none" w:sz="0" w:space="0" w:color="auto"/>
        <w:left w:val="none" w:sz="0" w:space="0" w:color="auto"/>
        <w:bottom w:val="none" w:sz="0" w:space="0" w:color="auto"/>
        <w:right w:val="none" w:sz="0" w:space="0" w:color="auto"/>
      </w:divBdr>
    </w:div>
    <w:div w:id="2040857918">
      <w:bodyDiv w:val="1"/>
      <w:marLeft w:val="0"/>
      <w:marRight w:val="0"/>
      <w:marTop w:val="0"/>
      <w:marBottom w:val="0"/>
      <w:divBdr>
        <w:top w:val="none" w:sz="0" w:space="0" w:color="auto"/>
        <w:left w:val="none" w:sz="0" w:space="0" w:color="auto"/>
        <w:bottom w:val="none" w:sz="0" w:space="0" w:color="auto"/>
        <w:right w:val="none" w:sz="0" w:space="0" w:color="auto"/>
      </w:divBdr>
      <w:divsChild>
        <w:div w:id="338776820">
          <w:marLeft w:val="547"/>
          <w:marRight w:val="0"/>
          <w:marTop w:val="200"/>
          <w:marBottom w:val="0"/>
          <w:divBdr>
            <w:top w:val="none" w:sz="0" w:space="0" w:color="auto"/>
            <w:left w:val="none" w:sz="0" w:space="0" w:color="auto"/>
            <w:bottom w:val="none" w:sz="0" w:space="0" w:color="auto"/>
            <w:right w:val="none" w:sz="0" w:space="0" w:color="auto"/>
          </w:divBdr>
        </w:div>
        <w:div w:id="873154715">
          <w:marLeft w:val="360"/>
          <w:marRight w:val="0"/>
          <w:marTop w:val="200"/>
          <w:marBottom w:val="0"/>
          <w:divBdr>
            <w:top w:val="none" w:sz="0" w:space="0" w:color="auto"/>
            <w:left w:val="none" w:sz="0" w:space="0" w:color="auto"/>
            <w:bottom w:val="none" w:sz="0" w:space="0" w:color="auto"/>
            <w:right w:val="none" w:sz="0" w:space="0" w:color="auto"/>
          </w:divBdr>
        </w:div>
        <w:div w:id="1294288356">
          <w:marLeft w:val="547"/>
          <w:marRight w:val="0"/>
          <w:marTop w:val="200"/>
          <w:marBottom w:val="0"/>
          <w:divBdr>
            <w:top w:val="none" w:sz="0" w:space="0" w:color="auto"/>
            <w:left w:val="none" w:sz="0" w:space="0" w:color="auto"/>
            <w:bottom w:val="none" w:sz="0" w:space="0" w:color="auto"/>
            <w:right w:val="none" w:sz="0" w:space="0" w:color="auto"/>
          </w:divBdr>
        </w:div>
        <w:div w:id="2085906419">
          <w:marLeft w:val="547"/>
          <w:marRight w:val="0"/>
          <w:marTop w:val="200"/>
          <w:marBottom w:val="0"/>
          <w:divBdr>
            <w:top w:val="none" w:sz="0" w:space="0" w:color="auto"/>
            <w:left w:val="none" w:sz="0" w:space="0" w:color="auto"/>
            <w:bottom w:val="none" w:sz="0" w:space="0" w:color="auto"/>
            <w:right w:val="none" w:sz="0" w:space="0" w:color="auto"/>
          </w:divBdr>
        </w:div>
      </w:divsChild>
    </w:div>
    <w:div w:id="2052340545">
      <w:bodyDiv w:val="1"/>
      <w:marLeft w:val="0"/>
      <w:marRight w:val="0"/>
      <w:marTop w:val="0"/>
      <w:marBottom w:val="0"/>
      <w:divBdr>
        <w:top w:val="none" w:sz="0" w:space="0" w:color="auto"/>
        <w:left w:val="none" w:sz="0" w:space="0" w:color="auto"/>
        <w:bottom w:val="none" w:sz="0" w:space="0" w:color="auto"/>
        <w:right w:val="none" w:sz="0" w:space="0" w:color="auto"/>
      </w:divBdr>
    </w:div>
    <w:div w:id="2085909376">
      <w:bodyDiv w:val="1"/>
      <w:marLeft w:val="0"/>
      <w:marRight w:val="0"/>
      <w:marTop w:val="0"/>
      <w:marBottom w:val="0"/>
      <w:divBdr>
        <w:top w:val="none" w:sz="0" w:space="0" w:color="auto"/>
        <w:left w:val="none" w:sz="0" w:space="0" w:color="auto"/>
        <w:bottom w:val="none" w:sz="0" w:space="0" w:color="auto"/>
        <w:right w:val="none" w:sz="0" w:space="0" w:color="auto"/>
      </w:divBdr>
    </w:div>
    <w:div w:id="2137482284">
      <w:bodyDiv w:val="1"/>
      <w:marLeft w:val="0"/>
      <w:marRight w:val="0"/>
      <w:marTop w:val="0"/>
      <w:marBottom w:val="0"/>
      <w:divBdr>
        <w:top w:val="none" w:sz="0" w:space="0" w:color="auto"/>
        <w:left w:val="none" w:sz="0" w:space="0" w:color="auto"/>
        <w:bottom w:val="none" w:sz="0" w:space="0" w:color="auto"/>
        <w:right w:val="none" w:sz="0" w:space="0" w:color="auto"/>
      </w:divBdr>
      <w:divsChild>
        <w:div w:id="905723639">
          <w:marLeft w:val="360"/>
          <w:marRight w:val="0"/>
          <w:marTop w:val="200"/>
          <w:marBottom w:val="0"/>
          <w:divBdr>
            <w:top w:val="none" w:sz="0" w:space="0" w:color="auto"/>
            <w:left w:val="none" w:sz="0" w:space="0" w:color="auto"/>
            <w:bottom w:val="none" w:sz="0" w:space="0" w:color="auto"/>
            <w:right w:val="none" w:sz="0" w:space="0" w:color="auto"/>
          </w:divBdr>
        </w:div>
        <w:div w:id="1124229422">
          <w:marLeft w:val="360"/>
          <w:marRight w:val="0"/>
          <w:marTop w:val="200"/>
          <w:marBottom w:val="0"/>
          <w:divBdr>
            <w:top w:val="none" w:sz="0" w:space="0" w:color="auto"/>
            <w:left w:val="none" w:sz="0" w:space="0" w:color="auto"/>
            <w:bottom w:val="none" w:sz="0" w:space="0" w:color="auto"/>
            <w:right w:val="none" w:sz="0" w:space="0" w:color="auto"/>
          </w:divBdr>
        </w:div>
        <w:div w:id="1190877659">
          <w:marLeft w:val="360"/>
          <w:marRight w:val="0"/>
          <w:marTop w:val="200"/>
          <w:marBottom w:val="0"/>
          <w:divBdr>
            <w:top w:val="none" w:sz="0" w:space="0" w:color="auto"/>
            <w:left w:val="none" w:sz="0" w:space="0" w:color="auto"/>
            <w:bottom w:val="none" w:sz="0" w:space="0" w:color="auto"/>
            <w:right w:val="none" w:sz="0" w:space="0" w:color="auto"/>
          </w:divBdr>
        </w:div>
        <w:div w:id="1469668368">
          <w:marLeft w:val="360"/>
          <w:marRight w:val="0"/>
          <w:marTop w:val="200"/>
          <w:marBottom w:val="0"/>
          <w:divBdr>
            <w:top w:val="none" w:sz="0" w:space="0" w:color="auto"/>
            <w:left w:val="none" w:sz="0" w:space="0" w:color="auto"/>
            <w:bottom w:val="none" w:sz="0" w:space="0" w:color="auto"/>
            <w:right w:val="none" w:sz="0" w:space="0" w:color="auto"/>
          </w:divBdr>
        </w:div>
        <w:div w:id="1523279535">
          <w:marLeft w:val="36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header" Target="header2.xml"/><Relationship Id="rId26" Type="http://schemas.openxmlformats.org/officeDocument/2006/relationships/hyperlink" Target="https://ec.europa.eu/growth/smes" TargetMode="External"/><Relationship Id="rId39" Type="http://schemas.openxmlformats.org/officeDocument/2006/relationships/hyperlink" Target="https://freedomhouse.org/" TargetMode="External"/><Relationship Id="rId21" Type="http://schemas.openxmlformats.org/officeDocument/2006/relationships/hyperlink" Target="https://www.bgk.pl/duze-przedsiebiorstwa/eksport-i-ekspansja-zagraniczna/" TargetMode="External"/><Relationship Id="rId34" Type="http://schemas.openxmlformats.org/officeDocument/2006/relationships/hyperlink" Target="https://youtu.be/gVlpskyEMFQ" TargetMode="External"/><Relationship Id="rId42" Type="http://schemas.openxmlformats.org/officeDocument/2006/relationships/hyperlink" Target="https://www.paih.gov.pl/moj_biznes_za_granic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www.trade.gov.pl/" TargetMode="External"/><Relationship Id="rId29" Type="http://schemas.openxmlformats.org/officeDocument/2006/relationships/hyperlink" Target="https://wspieramyeksport.pl/api/public/files/790/Pierwsze_kroki_w_eksporcie_1.pdf" TargetMode="External"/><Relationship Id="rId41" Type="http://schemas.openxmlformats.org/officeDocument/2006/relationships/hyperlink" Target="https://wordwall.net/pl/resource/3174176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hyperlink" Target="https://www.consilium.europa.eu/pl/documents-publications/treaties-agreements/" TargetMode="External"/><Relationship Id="rId32" Type="http://schemas.openxmlformats.org/officeDocument/2006/relationships/hyperlink" Target="https://www.facebook.com/watch/?v=146872420789783" TargetMode="External"/><Relationship Id="rId37" Type="http://schemas.openxmlformats.org/officeDocument/2006/relationships/hyperlink" Target="https://globaledge.msu.edu/" TargetMode="External"/><Relationship Id="rId40" Type="http://schemas.openxmlformats.org/officeDocument/2006/relationships/hyperlink" Target="http://hdr.undp.org/en/content/human-development-index-hdi"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www.ebrd.com/what-we-do/products-and-services.html" TargetMode="External"/><Relationship Id="rId28" Type="http://schemas.openxmlformats.org/officeDocument/2006/relationships/hyperlink" Target="http://www.eaeunion.org/?lang=en" TargetMode="External"/><Relationship Id="rId36" Type="http://schemas.openxmlformats.org/officeDocument/2006/relationships/hyperlink" Target="http://www.coursera.org" TargetMode="External"/><Relationship Id="rId10" Type="http://schemas.openxmlformats.org/officeDocument/2006/relationships/diagramData" Target="diagrams/data1.xml"/><Relationship Id="rId19" Type="http://schemas.openxmlformats.org/officeDocument/2006/relationships/hyperlink" Target="https://padlet.com/danutasulowska/gpyvleu016k66bqo" TargetMode="External"/><Relationship Id="rId31" Type="http://schemas.openxmlformats.org/officeDocument/2006/relationships/hyperlink" Target="https://www.facebook.com/watch/?v=408843353983759"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publikacje.paih.gov.pl/ocena_potencjalu_eksportowego/" TargetMode="External"/><Relationship Id="rId14" Type="http://schemas.microsoft.com/office/2007/relationships/diagramDrawing" Target="diagrams/drawing1.xml"/><Relationship Id="rId22" Type="http://schemas.openxmlformats.org/officeDocument/2006/relationships/hyperlink" Target="https://kig.pl/uslugi/wspolpraca-miedzynarodowa/" TargetMode="External"/><Relationship Id="rId27" Type="http://schemas.openxmlformats.org/officeDocument/2006/relationships/hyperlink" Target="https://trade.ec.europa.eu/access-to-markets/pl/home" TargetMode="External"/><Relationship Id="rId30" Type="http://schemas.openxmlformats.org/officeDocument/2006/relationships/hyperlink" Target="https://www.parp.gov.pl/attachments/article/55959/Modele%20biznesowe.pdf" TargetMode="External"/><Relationship Id="rId35" Type="http://schemas.openxmlformats.org/officeDocument/2006/relationships/hyperlink" Target="https://www.parp.gov.pl/component/site/site/kursy-online"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footer" Target="footer1.xml"/><Relationship Id="rId25" Type="http://schemas.openxmlformats.org/officeDocument/2006/relationships/hyperlink" Target="https://traktaty.msz.gov.pl/" TargetMode="External"/><Relationship Id="rId33" Type="http://schemas.openxmlformats.org/officeDocument/2006/relationships/hyperlink" Target="https://www.youtube.com/watch?v=EWTs7pdmAzE" TargetMode="External"/><Relationship Id="rId38" Type="http://schemas.openxmlformats.org/officeDocument/2006/relationships/hyperlink" Target="https://tradecompetitivenessmap.intracen.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1F679D6-00CB-440F-8F0F-BF0B6A1FECD7}" type="doc">
      <dgm:prSet loTypeId="urn:microsoft.com/office/officeart/2005/8/layout/orgChart1" loCatId="hierarchy" qsTypeId="urn:microsoft.com/office/officeart/2005/8/quickstyle/simple1" qsCatId="simple" csTypeId="urn:microsoft.com/office/officeart/2005/8/colors/accent1_4" csCatId="accent1" phldr="1"/>
      <dgm:spPr/>
      <dgm:t>
        <a:bodyPr/>
        <a:lstStyle/>
        <a:p>
          <a:endParaRPr lang="pl-PL"/>
        </a:p>
      </dgm:t>
    </dgm:pt>
    <dgm:pt modelId="{8753968F-C842-4DF8-BB73-2B27080C8239}">
      <dgm:prSet phldrT="[Tekst]"/>
      <dgm:spPr/>
      <dgm:t>
        <a:bodyPr/>
        <a:lstStyle/>
        <a:p>
          <a:r>
            <a:rPr lang="pl-PL"/>
            <a:t>Strategia wejścia na nowe rynki zagraniczne</a:t>
          </a:r>
        </a:p>
      </dgm:t>
    </dgm:pt>
    <dgm:pt modelId="{94EBCB4B-4AB5-4796-BE80-4C427E856F4A}" type="parTrans" cxnId="{1E02E5BA-F64B-4B9F-8AED-3D6031748517}">
      <dgm:prSet/>
      <dgm:spPr/>
      <dgm:t>
        <a:bodyPr/>
        <a:lstStyle/>
        <a:p>
          <a:endParaRPr lang="pl-PL"/>
        </a:p>
      </dgm:t>
    </dgm:pt>
    <dgm:pt modelId="{5F5E10A4-50EF-434C-9AC1-89A9C14DDA29}" type="sibTrans" cxnId="{1E02E5BA-F64B-4B9F-8AED-3D6031748517}">
      <dgm:prSet/>
      <dgm:spPr/>
      <dgm:t>
        <a:bodyPr/>
        <a:lstStyle/>
        <a:p>
          <a:endParaRPr lang="pl-PL"/>
        </a:p>
      </dgm:t>
    </dgm:pt>
    <dgm:pt modelId="{017D23C3-EE6A-43E6-A2F5-B08986602518}" type="asst">
      <dgm:prSet phldrT="[Tekst]"/>
      <dgm:spPr/>
      <dgm:t>
        <a:bodyPr/>
        <a:lstStyle/>
        <a:p>
          <a:r>
            <a:rPr lang="pl-PL"/>
            <a:t>Dla produktów </a:t>
          </a:r>
        </a:p>
        <a:p>
          <a:r>
            <a:rPr lang="pl-PL"/>
            <a:t>i usług</a:t>
          </a:r>
        </a:p>
      </dgm:t>
    </dgm:pt>
    <dgm:pt modelId="{958D6576-8B47-4FBC-B936-867E31B4448D}" type="parTrans" cxnId="{DDF342BB-C401-4690-93E8-892B785B37EC}">
      <dgm:prSet/>
      <dgm:spPr/>
      <dgm:t>
        <a:bodyPr/>
        <a:lstStyle/>
        <a:p>
          <a:endParaRPr lang="pl-PL"/>
        </a:p>
      </dgm:t>
    </dgm:pt>
    <dgm:pt modelId="{14689EF9-D88C-4086-9CFA-7ABF78D2C58A}" type="sibTrans" cxnId="{DDF342BB-C401-4690-93E8-892B785B37EC}">
      <dgm:prSet/>
      <dgm:spPr/>
      <dgm:t>
        <a:bodyPr/>
        <a:lstStyle/>
        <a:p>
          <a:endParaRPr lang="pl-PL"/>
        </a:p>
      </dgm:t>
    </dgm:pt>
    <dgm:pt modelId="{24CDEB06-2DBC-401C-B908-B6291B3D9AF6}" type="asst">
      <dgm:prSet/>
      <dgm:spPr/>
      <dgm:t>
        <a:bodyPr/>
        <a:lstStyle/>
        <a:p>
          <a:r>
            <a:rPr lang="pl-PL"/>
            <a:t>Tylko dla  know-how</a:t>
          </a:r>
        </a:p>
      </dgm:t>
    </dgm:pt>
    <dgm:pt modelId="{DBBF96F2-9DF1-4FFC-8A9B-5CB386364F1E}" type="sibTrans" cxnId="{FF36DE06-E725-4F3B-A678-019085C862C3}">
      <dgm:prSet/>
      <dgm:spPr/>
      <dgm:t>
        <a:bodyPr/>
        <a:lstStyle/>
        <a:p>
          <a:endParaRPr lang="pl-PL"/>
        </a:p>
      </dgm:t>
    </dgm:pt>
    <dgm:pt modelId="{01BBE82E-1F23-49CE-9F17-F83AE5945759}" type="parTrans" cxnId="{FF36DE06-E725-4F3B-A678-019085C862C3}">
      <dgm:prSet/>
      <dgm:spPr/>
      <dgm:t>
        <a:bodyPr/>
        <a:lstStyle/>
        <a:p>
          <a:endParaRPr lang="pl-PL"/>
        </a:p>
      </dgm:t>
    </dgm:pt>
    <dgm:pt modelId="{E86A7627-5BD4-43FB-A6EC-192544A83E89}">
      <dgm:prSet/>
      <dgm:spPr/>
      <dgm:t>
        <a:bodyPr/>
        <a:lstStyle/>
        <a:p>
          <a:r>
            <a:rPr lang="pl-PL"/>
            <a:t>Licencje </a:t>
          </a:r>
        </a:p>
        <a:p>
          <a:r>
            <a:rPr lang="pl-PL"/>
            <a:t>Franchising</a:t>
          </a:r>
        </a:p>
      </dgm:t>
    </dgm:pt>
    <dgm:pt modelId="{35EB0328-B2C7-4485-8FCC-19A41B749DC0}" type="parTrans" cxnId="{9EFD765C-6827-4AD4-838B-3D996D47E9D4}">
      <dgm:prSet/>
      <dgm:spPr/>
      <dgm:t>
        <a:bodyPr/>
        <a:lstStyle/>
        <a:p>
          <a:endParaRPr lang="pl-PL"/>
        </a:p>
      </dgm:t>
    </dgm:pt>
    <dgm:pt modelId="{4F9A7AAC-036A-49C6-A6C0-0ECA74A80118}" type="sibTrans" cxnId="{9EFD765C-6827-4AD4-838B-3D996D47E9D4}">
      <dgm:prSet/>
      <dgm:spPr/>
      <dgm:t>
        <a:bodyPr/>
        <a:lstStyle/>
        <a:p>
          <a:endParaRPr lang="pl-PL"/>
        </a:p>
      </dgm:t>
    </dgm:pt>
    <dgm:pt modelId="{7D78E4C3-A26D-4EDF-8815-D65867162DF4}">
      <dgm:prSet/>
      <dgm:spPr>
        <a:solidFill>
          <a:srgbClr val="B72631"/>
        </a:solidFill>
      </dgm:spPr>
      <dgm:t>
        <a:bodyPr/>
        <a:lstStyle/>
        <a:p>
          <a:r>
            <a:rPr lang="pl-PL"/>
            <a:t>Eksport bezpośredni</a:t>
          </a:r>
        </a:p>
      </dgm:t>
    </dgm:pt>
    <dgm:pt modelId="{7B69CE62-2C61-427B-98DE-0CB5A7B7007C}" type="parTrans" cxnId="{7B2B32B3-2C4A-46F4-B8FC-92A5C799D230}">
      <dgm:prSet/>
      <dgm:spPr/>
      <dgm:t>
        <a:bodyPr/>
        <a:lstStyle/>
        <a:p>
          <a:endParaRPr lang="pl-PL"/>
        </a:p>
      </dgm:t>
    </dgm:pt>
    <dgm:pt modelId="{314F6255-3919-49B4-BDEC-59EC1C322229}" type="sibTrans" cxnId="{7B2B32B3-2C4A-46F4-B8FC-92A5C799D230}">
      <dgm:prSet/>
      <dgm:spPr/>
      <dgm:t>
        <a:bodyPr/>
        <a:lstStyle/>
        <a:p>
          <a:endParaRPr lang="pl-PL"/>
        </a:p>
      </dgm:t>
    </dgm:pt>
    <dgm:pt modelId="{E94D9C33-F97F-405E-BC35-58F98145EFA0}">
      <dgm:prSet/>
      <dgm:spPr/>
      <dgm:t>
        <a:bodyPr/>
        <a:lstStyle/>
        <a:p>
          <a:r>
            <a:rPr lang="pl-PL"/>
            <a:t>Eksport pośredni</a:t>
          </a:r>
        </a:p>
      </dgm:t>
    </dgm:pt>
    <dgm:pt modelId="{58E15162-889B-444F-8209-16E370A1619F}" type="parTrans" cxnId="{514FEC24-518C-49F7-A565-B070A43C2059}">
      <dgm:prSet/>
      <dgm:spPr/>
      <dgm:t>
        <a:bodyPr/>
        <a:lstStyle/>
        <a:p>
          <a:endParaRPr lang="pl-PL"/>
        </a:p>
      </dgm:t>
    </dgm:pt>
    <dgm:pt modelId="{DDEA6C07-D5F6-4C9C-96EB-F8625755C23D}" type="sibTrans" cxnId="{514FEC24-518C-49F7-A565-B070A43C2059}">
      <dgm:prSet/>
      <dgm:spPr/>
      <dgm:t>
        <a:bodyPr/>
        <a:lstStyle/>
        <a:p>
          <a:endParaRPr lang="pl-PL"/>
        </a:p>
      </dgm:t>
    </dgm:pt>
    <dgm:pt modelId="{2F182381-1F71-44FC-BD6B-E4ECCA22D6CC}">
      <dgm:prSet/>
      <dgm:spPr/>
      <dgm:t>
        <a:bodyPr/>
        <a:lstStyle/>
        <a:p>
          <a:r>
            <a:rPr lang="pl-PL"/>
            <a:t>Właściwy</a:t>
          </a:r>
        </a:p>
      </dgm:t>
    </dgm:pt>
    <dgm:pt modelId="{F5B811DD-AD2D-4985-B3A0-08EC5E949B8A}" type="parTrans" cxnId="{6438A13E-711F-4C5F-B7FB-DAF60F1BE25E}">
      <dgm:prSet/>
      <dgm:spPr/>
      <dgm:t>
        <a:bodyPr/>
        <a:lstStyle/>
        <a:p>
          <a:endParaRPr lang="pl-PL"/>
        </a:p>
      </dgm:t>
    </dgm:pt>
    <dgm:pt modelId="{A82F78E1-6A61-4289-B173-01CE653DE530}" type="sibTrans" cxnId="{6438A13E-711F-4C5F-B7FB-DAF60F1BE25E}">
      <dgm:prSet/>
      <dgm:spPr/>
      <dgm:t>
        <a:bodyPr/>
        <a:lstStyle/>
        <a:p>
          <a:endParaRPr lang="pl-PL"/>
        </a:p>
      </dgm:t>
    </dgm:pt>
    <dgm:pt modelId="{7327654D-0461-4EE9-86B4-6A163AD53E72}">
      <dgm:prSet/>
      <dgm:spPr/>
      <dgm:t>
        <a:bodyPr/>
        <a:lstStyle/>
        <a:p>
          <a:r>
            <a:rPr lang="pl-PL"/>
            <a:t>Niewłaściwy</a:t>
          </a:r>
        </a:p>
      </dgm:t>
    </dgm:pt>
    <dgm:pt modelId="{577D6841-4A2D-4679-9FEF-036DE09B19DA}" type="parTrans" cxnId="{5138F165-218D-41E9-B394-4C2A757FC594}">
      <dgm:prSet/>
      <dgm:spPr/>
      <dgm:t>
        <a:bodyPr/>
        <a:lstStyle/>
        <a:p>
          <a:endParaRPr lang="pl-PL"/>
        </a:p>
      </dgm:t>
    </dgm:pt>
    <dgm:pt modelId="{BC7E3563-FE92-45B4-8639-D5DBCDBC5518}" type="sibTrans" cxnId="{5138F165-218D-41E9-B394-4C2A757FC594}">
      <dgm:prSet/>
      <dgm:spPr/>
      <dgm:t>
        <a:bodyPr/>
        <a:lstStyle/>
        <a:p>
          <a:endParaRPr lang="pl-PL"/>
        </a:p>
      </dgm:t>
    </dgm:pt>
    <dgm:pt modelId="{DFC66366-C273-4D6E-BA21-B5DCA2376866}">
      <dgm:prSet/>
      <dgm:spPr/>
      <dgm:t>
        <a:bodyPr/>
        <a:lstStyle/>
        <a:p>
          <a:r>
            <a:rPr lang="pl-PL"/>
            <a:t>Właściwy</a:t>
          </a:r>
        </a:p>
      </dgm:t>
    </dgm:pt>
    <dgm:pt modelId="{18253E51-7A14-4D43-B912-03FAFF40E6FC}" type="parTrans" cxnId="{EF2FCF13-3DAB-47D7-8E25-176FAFB90382}">
      <dgm:prSet/>
      <dgm:spPr/>
      <dgm:t>
        <a:bodyPr/>
        <a:lstStyle/>
        <a:p>
          <a:endParaRPr lang="pl-PL"/>
        </a:p>
      </dgm:t>
    </dgm:pt>
    <dgm:pt modelId="{65BE1663-C8C6-463E-8D07-E9E82ED46F4F}" type="sibTrans" cxnId="{EF2FCF13-3DAB-47D7-8E25-176FAFB90382}">
      <dgm:prSet/>
      <dgm:spPr/>
      <dgm:t>
        <a:bodyPr/>
        <a:lstStyle/>
        <a:p>
          <a:endParaRPr lang="pl-PL"/>
        </a:p>
      </dgm:t>
    </dgm:pt>
    <dgm:pt modelId="{2132DB92-9CF0-422A-AE87-893140C05969}">
      <dgm:prSet/>
      <dgm:spPr/>
      <dgm:t>
        <a:bodyPr/>
        <a:lstStyle/>
        <a:p>
          <a:r>
            <a:rPr lang="pl-PL"/>
            <a:t>Niewłaściwy</a:t>
          </a:r>
        </a:p>
      </dgm:t>
    </dgm:pt>
    <dgm:pt modelId="{D43AAF4B-194C-4333-B074-580FEC8E06D1}" type="parTrans" cxnId="{2745CF47-162B-4AF2-B13E-22B92379FC02}">
      <dgm:prSet/>
      <dgm:spPr/>
      <dgm:t>
        <a:bodyPr/>
        <a:lstStyle/>
        <a:p>
          <a:endParaRPr lang="pl-PL"/>
        </a:p>
      </dgm:t>
    </dgm:pt>
    <dgm:pt modelId="{BE0F7C15-9424-4876-9B66-24FA063AFAB9}" type="sibTrans" cxnId="{2745CF47-162B-4AF2-B13E-22B92379FC02}">
      <dgm:prSet/>
      <dgm:spPr/>
      <dgm:t>
        <a:bodyPr/>
        <a:lstStyle/>
        <a:p>
          <a:endParaRPr lang="pl-PL"/>
        </a:p>
      </dgm:t>
    </dgm:pt>
    <dgm:pt modelId="{C4A4BDBA-6F6D-4F7F-9A83-8EA72DB79005}">
      <dgm:prSet/>
      <dgm:spPr>
        <a:solidFill>
          <a:srgbClr val="B72631"/>
        </a:solidFill>
      </dgm:spPr>
      <dgm:t>
        <a:bodyPr/>
        <a:lstStyle/>
        <a:p>
          <a:r>
            <a:rPr lang="pl-PL"/>
            <a:t>Filie handlowe</a:t>
          </a:r>
        </a:p>
      </dgm:t>
    </dgm:pt>
    <dgm:pt modelId="{F5D32735-FB6D-4502-B96A-9C3B34E62BF0}" type="parTrans" cxnId="{90FD4EA2-E81D-4DBF-8CBF-3BBFF06619F7}">
      <dgm:prSet/>
      <dgm:spPr/>
      <dgm:t>
        <a:bodyPr/>
        <a:lstStyle/>
        <a:p>
          <a:endParaRPr lang="pl-PL"/>
        </a:p>
      </dgm:t>
    </dgm:pt>
    <dgm:pt modelId="{612B55D4-C653-4DB5-A77E-2B81BB7507C8}" type="sibTrans" cxnId="{90FD4EA2-E81D-4DBF-8CBF-3BBFF06619F7}">
      <dgm:prSet/>
      <dgm:spPr/>
      <dgm:t>
        <a:bodyPr/>
        <a:lstStyle/>
        <a:p>
          <a:endParaRPr lang="pl-PL"/>
        </a:p>
      </dgm:t>
    </dgm:pt>
    <dgm:pt modelId="{7862B1BD-C4A7-4175-94A1-B59DCC625354}">
      <dgm:prSet/>
      <dgm:spPr/>
      <dgm:t>
        <a:bodyPr/>
        <a:lstStyle/>
        <a:p>
          <a:r>
            <a:rPr lang="pl-PL"/>
            <a:t>Właściwy</a:t>
          </a:r>
        </a:p>
      </dgm:t>
    </dgm:pt>
    <dgm:pt modelId="{EBB95C02-27A7-41CE-843E-739B31017533}" type="parTrans" cxnId="{C150F8BD-7466-4A4E-94BE-E653360BEC63}">
      <dgm:prSet/>
      <dgm:spPr/>
      <dgm:t>
        <a:bodyPr/>
        <a:lstStyle/>
        <a:p>
          <a:endParaRPr lang="pl-PL"/>
        </a:p>
      </dgm:t>
    </dgm:pt>
    <dgm:pt modelId="{90CCCFC3-7D6C-43BF-962E-A272C43849B3}" type="sibTrans" cxnId="{C150F8BD-7466-4A4E-94BE-E653360BEC63}">
      <dgm:prSet/>
      <dgm:spPr/>
      <dgm:t>
        <a:bodyPr/>
        <a:lstStyle/>
        <a:p>
          <a:endParaRPr lang="pl-PL"/>
        </a:p>
      </dgm:t>
    </dgm:pt>
    <dgm:pt modelId="{5D6AD36B-8DD5-44B9-AAA8-1B660086AF19}">
      <dgm:prSet/>
      <dgm:spPr/>
      <dgm:t>
        <a:bodyPr/>
        <a:lstStyle/>
        <a:p>
          <a:r>
            <a:rPr lang="pl-PL"/>
            <a:t>Niewłaściwy</a:t>
          </a:r>
        </a:p>
      </dgm:t>
    </dgm:pt>
    <dgm:pt modelId="{9B0F8451-B19B-4192-A7E2-0A6FC65FF51D}" type="parTrans" cxnId="{C06906B0-CC43-4A4B-8943-823F9024EC7B}">
      <dgm:prSet/>
      <dgm:spPr/>
      <dgm:t>
        <a:bodyPr/>
        <a:lstStyle/>
        <a:p>
          <a:endParaRPr lang="pl-PL"/>
        </a:p>
      </dgm:t>
    </dgm:pt>
    <dgm:pt modelId="{4C2858C4-187A-41EB-A726-C7BBFB5F5A18}" type="sibTrans" cxnId="{C06906B0-CC43-4A4B-8943-823F9024EC7B}">
      <dgm:prSet/>
      <dgm:spPr/>
      <dgm:t>
        <a:bodyPr/>
        <a:lstStyle/>
        <a:p>
          <a:endParaRPr lang="pl-PL"/>
        </a:p>
      </dgm:t>
    </dgm:pt>
    <dgm:pt modelId="{9DFFE08A-9ADB-4CC4-B8A6-4574018946FC}">
      <dgm:prSet/>
      <dgm:spPr/>
      <dgm:t>
        <a:bodyPr/>
        <a:lstStyle/>
        <a:p>
          <a:r>
            <a:rPr lang="pl-PL"/>
            <a:t>Właściwy</a:t>
          </a:r>
        </a:p>
      </dgm:t>
    </dgm:pt>
    <dgm:pt modelId="{8296D5FA-C746-431B-93A7-CB18CF0433BB}" type="parTrans" cxnId="{37155DEC-48B1-475D-A695-308B6D4E332D}">
      <dgm:prSet/>
      <dgm:spPr/>
      <dgm:t>
        <a:bodyPr/>
        <a:lstStyle/>
        <a:p>
          <a:endParaRPr lang="pl-PL"/>
        </a:p>
      </dgm:t>
    </dgm:pt>
    <dgm:pt modelId="{2BE741A8-8213-4E8C-9277-95E8CE810E5B}" type="sibTrans" cxnId="{37155DEC-48B1-475D-A695-308B6D4E332D}">
      <dgm:prSet/>
      <dgm:spPr/>
      <dgm:t>
        <a:bodyPr/>
        <a:lstStyle/>
        <a:p>
          <a:endParaRPr lang="pl-PL"/>
        </a:p>
      </dgm:t>
    </dgm:pt>
    <dgm:pt modelId="{FEE2FBF7-B0D4-41E1-A613-B5F2C1B7C191}">
      <dgm:prSet/>
      <dgm:spPr/>
      <dgm:t>
        <a:bodyPr/>
        <a:lstStyle/>
        <a:p>
          <a:r>
            <a:rPr lang="pl-PL"/>
            <a:t>Niewłaściwy</a:t>
          </a:r>
        </a:p>
      </dgm:t>
    </dgm:pt>
    <dgm:pt modelId="{E39A62F4-9170-4996-AD67-45C04C404B4D}" type="parTrans" cxnId="{E681440E-C8D5-46AA-89E9-36B65A23A71E}">
      <dgm:prSet/>
      <dgm:spPr/>
      <dgm:t>
        <a:bodyPr/>
        <a:lstStyle/>
        <a:p>
          <a:endParaRPr lang="pl-PL"/>
        </a:p>
      </dgm:t>
    </dgm:pt>
    <dgm:pt modelId="{D16379CB-93C7-413A-9F77-B4DC1D66052D}" type="sibTrans" cxnId="{E681440E-C8D5-46AA-89E9-36B65A23A71E}">
      <dgm:prSet/>
      <dgm:spPr/>
      <dgm:t>
        <a:bodyPr/>
        <a:lstStyle/>
        <a:p>
          <a:endParaRPr lang="pl-PL"/>
        </a:p>
      </dgm:t>
    </dgm:pt>
    <dgm:pt modelId="{3E61B0BA-C6BA-4939-945E-2E0DADE64115}" type="pres">
      <dgm:prSet presAssocID="{11F679D6-00CB-440F-8F0F-BF0B6A1FECD7}" presName="hierChild1" presStyleCnt="0">
        <dgm:presLayoutVars>
          <dgm:orgChart val="1"/>
          <dgm:chPref val="1"/>
          <dgm:dir val="rev"/>
          <dgm:animOne val="branch"/>
          <dgm:animLvl val="lvl"/>
          <dgm:resizeHandles/>
        </dgm:presLayoutVars>
      </dgm:prSet>
      <dgm:spPr/>
    </dgm:pt>
    <dgm:pt modelId="{3C51DC89-7F64-489E-B6D8-21D46C00164D}" type="pres">
      <dgm:prSet presAssocID="{8753968F-C842-4DF8-BB73-2B27080C8239}" presName="hierRoot1" presStyleCnt="0">
        <dgm:presLayoutVars>
          <dgm:hierBranch val="init"/>
        </dgm:presLayoutVars>
      </dgm:prSet>
      <dgm:spPr/>
    </dgm:pt>
    <dgm:pt modelId="{FDED05B5-36FE-4783-92B0-551DF68A4DB0}" type="pres">
      <dgm:prSet presAssocID="{8753968F-C842-4DF8-BB73-2B27080C8239}" presName="rootComposite1" presStyleCnt="0"/>
      <dgm:spPr/>
    </dgm:pt>
    <dgm:pt modelId="{1A549A60-3616-42E2-9880-4C0A134A7A15}" type="pres">
      <dgm:prSet presAssocID="{8753968F-C842-4DF8-BB73-2B27080C8239}" presName="rootText1" presStyleLbl="node0" presStyleIdx="0" presStyleCnt="1" custScaleX="166640">
        <dgm:presLayoutVars>
          <dgm:chPref val="3"/>
        </dgm:presLayoutVars>
      </dgm:prSet>
      <dgm:spPr/>
    </dgm:pt>
    <dgm:pt modelId="{736F2358-CE81-4EE3-8B78-04F32371858F}" type="pres">
      <dgm:prSet presAssocID="{8753968F-C842-4DF8-BB73-2B27080C8239}" presName="rootConnector1" presStyleLbl="node1" presStyleIdx="0" presStyleCnt="0"/>
      <dgm:spPr/>
    </dgm:pt>
    <dgm:pt modelId="{A000360B-11E7-46F2-B5B4-C25BE0B0CE2D}" type="pres">
      <dgm:prSet presAssocID="{8753968F-C842-4DF8-BB73-2B27080C8239}" presName="hierChild2" presStyleCnt="0"/>
      <dgm:spPr/>
    </dgm:pt>
    <dgm:pt modelId="{2AB47B1C-CD84-4C0F-9AB5-80D3B658DA3B}" type="pres">
      <dgm:prSet presAssocID="{8753968F-C842-4DF8-BB73-2B27080C8239}" presName="hierChild3" presStyleCnt="0"/>
      <dgm:spPr/>
    </dgm:pt>
    <dgm:pt modelId="{A0E2C053-158F-48D1-A244-E838197DC5AE}" type="pres">
      <dgm:prSet presAssocID="{958D6576-8B47-4FBC-B936-867E31B4448D}" presName="Name111" presStyleLbl="parChTrans1D2" presStyleIdx="0" presStyleCnt="2"/>
      <dgm:spPr/>
    </dgm:pt>
    <dgm:pt modelId="{A56CB2C4-24B9-44E4-AA4F-946421DE4105}" type="pres">
      <dgm:prSet presAssocID="{017D23C3-EE6A-43E6-A2F5-B08986602518}" presName="hierRoot3" presStyleCnt="0">
        <dgm:presLayoutVars>
          <dgm:hierBranch val="init"/>
        </dgm:presLayoutVars>
      </dgm:prSet>
      <dgm:spPr/>
    </dgm:pt>
    <dgm:pt modelId="{C113D55E-770A-4A78-B47A-E1F552EE81F5}" type="pres">
      <dgm:prSet presAssocID="{017D23C3-EE6A-43E6-A2F5-B08986602518}" presName="rootComposite3" presStyleCnt="0"/>
      <dgm:spPr/>
    </dgm:pt>
    <dgm:pt modelId="{ED0947C1-C172-416D-B7AA-218C3FF51D0F}" type="pres">
      <dgm:prSet presAssocID="{017D23C3-EE6A-43E6-A2F5-B08986602518}" presName="rootText3" presStyleLbl="asst1" presStyleIdx="0" presStyleCnt="2">
        <dgm:presLayoutVars>
          <dgm:chPref val="3"/>
        </dgm:presLayoutVars>
      </dgm:prSet>
      <dgm:spPr/>
    </dgm:pt>
    <dgm:pt modelId="{6EC63F23-6115-4C9B-A43D-C7EECB06E6B6}" type="pres">
      <dgm:prSet presAssocID="{017D23C3-EE6A-43E6-A2F5-B08986602518}" presName="rootConnector3" presStyleLbl="asst1" presStyleIdx="0" presStyleCnt="2"/>
      <dgm:spPr/>
    </dgm:pt>
    <dgm:pt modelId="{FB4A77D1-8505-48B0-8999-E9495EF310BD}" type="pres">
      <dgm:prSet presAssocID="{017D23C3-EE6A-43E6-A2F5-B08986602518}" presName="hierChild6" presStyleCnt="0"/>
      <dgm:spPr/>
    </dgm:pt>
    <dgm:pt modelId="{AF1ECE59-95BE-4635-A91B-AB85121033F4}" type="pres">
      <dgm:prSet presAssocID="{7B69CE62-2C61-427B-98DE-0CB5A7B7007C}" presName="Name37" presStyleLbl="parChTrans1D3" presStyleIdx="0" presStyleCnt="3"/>
      <dgm:spPr/>
    </dgm:pt>
    <dgm:pt modelId="{F027E162-D28A-4334-BC2F-89C8E307FE1C}" type="pres">
      <dgm:prSet presAssocID="{7D78E4C3-A26D-4EDF-8815-D65867162DF4}" presName="hierRoot2" presStyleCnt="0">
        <dgm:presLayoutVars>
          <dgm:hierBranch val="init"/>
        </dgm:presLayoutVars>
      </dgm:prSet>
      <dgm:spPr/>
    </dgm:pt>
    <dgm:pt modelId="{101D2739-C00C-4413-9BEC-71BF164E6355}" type="pres">
      <dgm:prSet presAssocID="{7D78E4C3-A26D-4EDF-8815-D65867162DF4}" presName="rootComposite" presStyleCnt="0"/>
      <dgm:spPr/>
    </dgm:pt>
    <dgm:pt modelId="{4441115E-1E51-4BCD-83DA-D74773C1F146}" type="pres">
      <dgm:prSet presAssocID="{7D78E4C3-A26D-4EDF-8815-D65867162DF4}" presName="rootText" presStyleLbl="node3" presStyleIdx="0" presStyleCnt="3">
        <dgm:presLayoutVars>
          <dgm:chPref val="3"/>
        </dgm:presLayoutVars>
      </dgm:prSet>
      <dgm:spPr/>
    </dgm:pt>
    <dgm:pt modelId="{AD9E8832-76BF-4F32-8872-79F8CBD5E3C3}" type="pres">
      <dgm:prSet presAssocID="{7D78E4C3-A26D-4EDF-8815-D65867162DF4}" presName="rootConnector" presStyleLbl="node3" presStyleIdx="0" presStyleCnt="3"/>
      <dgm:spPr/>
    </dgm:pt>
    <dgm:pt modelId="{0BA52392-1877-4FCF-9374-986BEC2A0E92}" type="pres">
      <dgm:prSet presAssocID="{7D78E4C3-A26D-4EDF-8815-D65867162DF4}" presName="hierChild4" presStyleCnt="0"/>
      <dgm:spPr/>
    </dgm:pt>
    <dgm:pt modelId="{DFA36901-23BD-42D6-A8F7-59120158AEF4}" type="pres">
      <dgm:prSet presAssocID="{F5B811DD-AD2D-4985-B3A0-08EC5E949B8A}" presName="Name37" presStyleLbl="parChTrans1D4" presStyleIdx="0" presStyleCnt="9"/>
      <dgm:spPr/>
    </dgm:pt>
    <dgm:pt modelId="{8F322496-74BA-4423-8EE7-E95F7A5776FE}" type="pres">
      <dgm:prSet presAssocID="{2F182381-1F71-44FC-BD6B-E4ECCA22D6CC}" presName="hierRoot2" presStyleCnt="0">
        <dgm:presLayoutVars>
          <dgm:hierBranch val="init"/>
        </dgm:presLayoutVars>
      </dgm:prSet>
      <dgm:spPr/>
    </dgm:pt>
    <dgm:pt modelId="{7AD2D98E-2CF7-4E9D-B243-1D967D2DBE64}" type="pres">
      <dgm:prSet presAssocID="{2F182381-1F71-44FC-BD6B-E4ECCA22D6CC}" presName="rootComposite" presStyleCnt="0"/>
      <dgm:spPr/>
    </dgm:pt>
    <dgm:pt modelId="{2B29AFA7-EC78-4549-B401-666D40AC1351}" type="pres">
      <dgm:prSet presAssocID="{2F182381-1F71-44FC-BD6B-E4ECCA22D6CC}" presName="rootText" presStyleLbl="node4" presStyleIdx="0" presStyleCnt="9">
        <dgm:presLayoutVars>
          <dgm:chPref val="3"/>
        </dgm:presLayoutVars>
      </dgm:prSet>
      <dgm:spPr/>
    </dgm:pt>
    <dgm:pt modelId="{9006A0B5-8384-4966-9C9D-BF3E1EB80F35}" type="pres">
      <dgm:prSet presAssocID="{2F182381-1F71-44FC-BD6B-E4ECCA22D6CC}" presName="rootConnector" presStyleLbl="node4" presStyleIdx="0" presStyleCnt="9"/>
      <dgm:spPr/>
    </dgm:pt>
    <dgm:pt modelId="{67EF7793-2E51-46C7-8832-954A73F33C33}" type="pres">
      <dgm:prSet presAssocID="{2F182381-1F71-44FC-BD6B-E4ECCA22D6CC}" presName="hierChild4" presStyleCnt="0"/>
      <dgm:spPr/>
    </dgm:pt>
    <dgm:pt modelId="{6753E8FB-B2D5-4EA6-A4E9-67BCE2CEFE5A}" type="pres">
      <dgm:prSet presAssocID="{2F182381-1F71-44FC-BD6B-E4ECCA22D6CC}" presName="hierChild5" presStyleCnt="0"/>
      <dgm:spPr/>
    </dgm:pt>
    <dgm:pt modelId="{4E4DD8C4-7086-402B-9899-BBE0F88E798F}" type="pres">
      <dgm:prSet presAssocID="{577D6841-4A2D-4679-9FEF-036DE09B19DA}" presName="Name37" presStyleLbl="parChTrans1D4" presStyleIdx="1" presStyleCnt="9"/>
      <dgm:spPr/>
    </dgm:pt>
    <dgm:pt modelId="{1C80479E-3DFB-4673-8C1A-82C1B19A4D2A}" type="pres">
      <dgm:prSet presAssocID="{7327654D-0461-4EE9-86B4-6A163AD53E72}" presName="hierRoot2" presStyleCnt="0">
        <dgm:presLayoutVars>
          <dgm:hierBranch val="init"/>
        </dgm:presLayoutVars>
      </dgm:prSet>
      <dgm:spPr/>
    </dgm:pt>
    <dgm:pt modelId="{F1350C22-F85C-4623-8DDA-C5F6B0695C93}" type="pres">
      <dgm:prSet presAssocID="{7327654D-0461-4EE9-86B4-6A163AD53E72}" presName="rootComposite" presStyleCnt="0"/>
      <dgm:spPr/>
    </dgm:pt>
    <dgm:pt modelId="{93292254-4DBC-4C5A-9BD8-FEE4CADA8156}" type="pres">
      <dgm:prSet presAssocID="{7327654D-0461-4EE9-86B4-6A163AD53E72}" presName="rootText" presStyleLbl="node4" presStyleIdx="1" presStyleCnt="9">
        <dgm:presLayoutVars>
          <dgm:chPref val="3"/>
        </dgm:presLayoutVars>
      </dgm:prSet>
      <dgm:spPr/>
    </dgm:pt>
    <dgm:pt modelId="{1C961ACF-B718-4F7D-8B15-4D1449173D74}" type="pres">
      <dgm:prSet presAssocID="{7327654D-0461-4EE9-86B4-6A163AD53E72}" presName="rootConnector" presStyleLbl="node4" presStyleIdx="1" presStyleCnt="9"/>
      <dgm:spPr/>
    </dgm:pt>
    <dgm:pt modelId="{765C8ABA-4A20-447D-9C3F-7FBAD6FB0B20}" type="pres">
      <dgm:prSet presAssocID="{7327654D-0461-4EE9-86B4-6A163AD53E72}" presName="hierChild4" presStyleCnt="0"/>
      <dgm:spPr/>
    </dgm:pt>
    <dgm:pt modelId="{76ED5874-6EA3-465D-B62A-311B66FAF454}" type="pres">
      <dgm:prSet presAssocID="{F5D32735-FB6D-4502-B96A-9C3B34E62BF0}" presName="Name37" presStyleLbl="parChTrans1D4" presStyleIdx="2" presStyleCnt="9"/>
      <dgm:spPr/>
    </dgm:pt>
    <dgm:pt modelId="{FB4506BD-66EE-4055-9AB2-4D70F4807A70}" type="pres">
      <dgm:prSet presAssocID="{C4A4BDBA-6F6D-4F7F-9A83-8EA72DB79005}" presName="hierRoot2" presStyleCnt="0">
        <dgm:presLayoutVars>
          <dgm:hierBranch val="init"/>
        </dgm:presLayoutVars>
      </dgm:prSet>
      <dgm:spPr/>
    </dgm:pt>
    <dgm:pt modelId="{EF7D8588-1C60-40EA-A882-C5D55060F75C}" type="pres">
      <dgm:prSet presAssocID="{C4A4BDBA-6F6D-4F7F-9A83-8EA72DB79005}" presName="rootComposite" presStyleCnt="0"/>
      <dgm:spPr/>
    </dgm:pt>
    <dgm:pt modelId="{21FE6322-F20C-461A-AC23-D1B9C877738F}" type="pres">
      <dgm:prSet presAssocID="{C4A4BDBA-6F6D-4F7F-9A83-8EA72DB79005}" presName="rootText" presStyleLbl="node4" presStyleIdx="2" presStyleCnt="9">
        <dgm:presLayoutVars>
          <dgm:chPref val="3"/>
        </dgm:presLayoutVars>
      </dgm:prSet>
      <dgm:spPr/>
    </dgm:pt>
    <dgm:pt modelId="{C78500D1-EE91-4E6A-A3C7-C8936E581FDC}" type="pres">
      <dgm:prSet presAssocID="{C4A4BDBA-6F6D-4F7F-9A83-8EA72DB79005}" presName="rootConnector" presStyleLbl="node4" presStyleIdx="2" presStyleCnt="9"/>
      <dgm:spPr/>
    </dgm:pt>
    <dgm:pt modelId="{5910BD31-56CD-44D3-9435-FA987EA0EB01}" type="pres">
      <dgm:prSet presAssocID="{C4A4BDBA-6F6D-4F7F-9A83-8EA72DB79005}" presName="hierChild4" presStyleCnt="0"/>
      <dgm:spPr/>
    </dgm:pt>
    <dgm:pt modelId="{8EC820DC-F187-427B-908E-111535B3E899}" type="pres">
      <dgm:prSet presAssocID="{EBB95C02-27A7-41CE-843E-739B31017533}" presName="Name37" presStyleLbl="parChTrans1D4" presStyleIdx="3" presStyleCnt="9"/>
      <dgm:spPr/>
    </dgm:pt>
    <dgm:pt modelId="{E73758A7-FE2D-42AA-90E7-C569D22E8778}" type="pres">
      <dgm:prSet presAssocID="{7862B1BD-C4A7-4175-94A1-B59DCC625354}" presName="hierRoot2" presStyleCnt="0">
        <dgm:presLayoutVars>
          <dgm:hierBranch val="init"/>
        </dgm:presLayoutVars>
      </dgm:prSet>
      <dgm:spPr/>
    </dgm:pt>
    <dgm:pt modelId="{D6F059C2-23B7-4462-AA5A-B964886A7A92}" type="pres">
      <dgm:prSet presAssocID="{7862B1BD-C4A7-4175-94A1-B59DCC625354}" presName="rootComposite" presStyleCnt="0"/>
      <dgm:spPr/>
    </dgm:pt>
    <dgm:pt modelId="{D4F0DD42-D7F5-4D7F-B019-B637A2F996C5}" type="pres">
      <dgm:prSet presAssocID="{7862B1BD-C4A7-4175-94A1-B59DCC625354}" presName="rootText" presStyleLbl="node4" presStyleIdx="3" presStyleCnt="9">
        <dgm:presLayoutVars>
          <dgm:chPref val="3"/>
        </dgm:presLayoutVars>
      </dgm:prSet>
      <dgm:spPr/>
    </dgm:pt>
    <dgm:pt modelId="{F5EB7315-9393-490A-B554-FECB1131A9DC}" type="pres">
      <dgm:prSet presAssocID="{7862B1BD-C4A7-4175-94A1-B59DCC625354}" presName="rootConnector" presStyleLbl="node4" presStyleIdx="3" presStyleCnt="9"/>
      <dgm:spPr/>
    </dgm:pt>
    <dgm:pt modelId="{19CA6A56-DB9C-47C7-A070-16231A18FBBA}" type="pres">
      <dgm:prSet presAssocID="{7862B1BD-C4A7-4175-94A1-B59DCC625354}" presName="hierChild4" presStyleCnt="0"/>
      <dgm:spPr/>
    </dgm:pt>
    <dgm:pt modelId="{F2F97DE0-F5EF-47C9-BE4E-E9A3B3BE4E5F}" type="pres">
      <dgm:prSet presAssocID="{7862B1BD-C4A7-4175-94A1-B59DCC625354}" presName="hierChild5" presStyleCnt="0"/>
      <dgm:spPr/>
    </dgm:pt>
    <dgm:pt modelId="{EA7F08DF-82DB-472D-9B1F-E713F1B6E8AC}" type="pres">
      <dgm:prSet presAssocID="{9B0F8451-B19B-4192-A7E2-0A6FC65FF51D}" presName="Name37" presStyleLbl="parChTrans1D4" presStyleIdx="4" presStyleCnt="9"/>
      <dgm:spPr/>
    </dgm:pt>
    <dgm:pt modelId="{6F7ABB69-1823-4851-959E-1C9B694869DD}" type="pres">
      <dgm:prSet presAssocID="{5D6AD36B-8DD5-44B9-AAA8-1B660086AF19}" presName="hierRoot2" presStyleCnt="0">
        <dgm:presLayoutVars>
          <dgm:hierBranch val="init"/>
        </dgm:presLayoutVars>
      </dgm:prSet>
      <dgm:spPr/>
    </dgm:pt>
    <dgm:pt modelId="{A7CC104A-03F9-459C-B917-AA3F23E37A92}" type="pres">
      <dgm:prSet presAssocID="{5D6AD36B-8DD5-44B9-AAA8-1B660086AF19}" presName="rootComposite" presStyleCnt="0"/>
      <dgm:spPr/>
    </dgm:pt>
    <dgm:pt modelId="{288B5379-1CA2-487E-9C63-CE5BD79F8858}" type="pres">
      <dgm:prSet presAssocID="{5D6AD36B-8DD5-44B9-AAA8-1B660086AF19}" presName="rootText" presStyleLbl="node4" presStyleIdx="4" presStyleCnt="9">
        <dgm:presLayoutVars>
          <dgm:chPref val="3"/>
        </dgm:presLayoutVars>
      </dgm:prSet>
      <dgm:spPr/>
    </dgm:pt>
    <dgm:pt modelId="{E98335DF-0A54-45B3-B9B7-5EFCF1279193}" type="pres">
      <dgm:prSet presAssocID="{5D6AD36B-8DD5-44B9-AAA8-1B660086AF19}" presName="rootConnector" presStyleLbl="node4" presStyleIdx="4" presStyleCnt="9"/>
      <dgm:spPr/>
    </dgm:pt>
    <dgm:pt modelId="{088A9872-0FD7-404A-B590-76A5E9EA95D9}" type="pres">
      <dgm:prSet presAssocID="{5D6AD36B-8DD5-44B9-AAA8-1B660086AF19}" presName="hierChild4" presStyleCnt="0"/>
      <dgm:spPr/>
    </dgm:pt>
    <dgm:pt modelId="{B0098552-E6B9-4A1E-B8B6-7E96E1BD1D12}" type="pres">
      <dgm:prSet presAssocID="{5D6AD36B-8DD5-44B9-AAA8-1B660086AF19}" presName="hierChild5" presStyleCnt="0"/>
      <dgm:spPr/>
    </dgm:pt>
    <dgm:pt modelId="{BCC67FAC-06D3-448F-9645-32765C4A2C18}" type="pres">
      <dgm:prSet presAssocID="{C4A4BDBA-6F6D-4F7F-9A83-8EA72DB79005}" presName="hierChild5" presStyleCnt="0"/>
      <dgm:spPr/>
    </dgm:pt>
    <dgm:pt modelId="{C4DDDEC4-CEDC-4B40-BC01-5C5B945EEC03}" type="pres">
      <dgm:prSet presAssocID="{7327654D-0461-4EE9-86B4-6A163AD53E72}" presName="hierChild5" presStyleCnt="0"/>
      <dgm:spPr/>
    </dgm:pt>
    <dgm:pt modelId="{8781B320-171C-4924-A9E3-B621EBC4D066}" type="pres">
      <dgm:prSet presAssocID="{7D78E4C3-A26D-4EDF-8815-D65867162DF4}" presName="hierChild5" presStyleCnt="0"/>
      <dgm:spPr/>
    </dgm:pt>
    <dgm:pt modelId="{EFA17647-C1D8-4452-BB99-0ECDDC5F77C2}" type="pres">
      <dgm:prSet presAssocID="{58E15162-889B-444F-8209-16E370A1619F}" presName="Name37" presStyleLbl="parChTrans1D3" presStyleIdx="1" presStyleCnt="3"/>
      <dgm:spPr/>
    </dgm:pt>
    <dgm:pt modelId="{C7E411FD-D091-4329-86D2-240150FD0A72}" type="pres">
      <dgm:prSet presAssocID="{E94D9C33-F97F-405E-BC35-58F98145EFA0}" presName="hierRoot2" presStyleCnt="0">
        <dgm:presLayoutVars>
          <dgm:hierBranch val="init"/>
        </dgm:presLayoutVars>
      </dgm:prSet>
      <dgm:spPr/>
    </dgm:pt>
    <dgm:pt modelId="{3BA6017A-C8DE-44C4-BA27-D48DBEF43A69}" type="pres">
      <dgm:prSet presAssocID="{E94D9C33-F97F-405E-BC35-58F98145EFA0}" presName="rootComposite" presStyleCnt="0"/>
      <dgm:spPr/>
    </dgm:pt>
    <dgm:pt modelId="{82B5CE4F-EABD-4FF2-AB0F-621E7FB5904E}" type="pres">
      <dgm:prSet presAssocID="{E94D9C33-F97F-405E-BC35-58F98145EFA0}" presName="rootText" presStyleLbl="node3" presStyleIdx="1" presStyleCnt="3">
        <dgm:presLayoutVars>
          <dgm:chPref val="3"/>
        </dgm:presLayoutVars>
      </dgm:prSet>
      <dgm:spPr/>
    </dgm:pt>
    <dgm:pt modelId="{5934A251-BB5C-46D8-A3EE-F57A26A7864A}" type="pres">
      <dgm:prSet presAssocID="{E94D9C33-F97F-405E-BC35-58F98145EFA0}" presName="rootConnector" presStyleLbl="node3" presStyleIdx="1" presStyleCnt="3"/>
      <dgm:spPr/>
    </dgm:pt>
    <dgm:pt modelId="{0631BA23-637F-4FB1-9C3B-C9DB54CA309D}" type="pres">
      <dgm:prSet presAssocID="{E94D9C33-F97F-405E-BC35-58F98145EFA0}" presName="hierChild4" presStyleCnt="0"/>
      <dgm:spPr/>
    </dgm:pt>
    <dgm:pt modelId="{14CA4EBD-58F5-4C65-BA8F-CDC279772D03}" type="pres">
      <dgm:prSet presAssocID="{18253E51-7A14-4D43-B912-03FAFF40E6FC}" presName="Name37" presStyleLbl="parChTrans1D4" presStyleIdx="5" presStyleCnt="9"/>
      <dgm:spPr/>
    </dgm:pt>
    <dgm:pt modelId="{78C09638-8A36-4ED4-BA26-CBA4DA3D3C46}" type="pres">
      <dgm:prSet presAssocID="{DFC66366-C273-4D6E-BA21-B5DCA2376866}" presName="hierRoot2" presStyleCnt="0">
        <dgm:presLayoutVars>
          <dgm:hierBranch val="init"/>
        </dgm:presLayoutVars>
      </dgm:prSet>
      <dgm:spPr/>
    </dgm:pt>
    <dgm:pt modelId="{718F2249-7755-4397-9F03-F4D4D4A06DDE}" type="pres">
      <dgm:prSet presAssocID="{DFC66366-C273-4D6E-BA21-B5DCA2376866}" presName="rootComposite" presStyleCnt="0"/>
      <dgm:spPr/>
    </dgm:pt>
    <dgm:pt modelId="{8C53464F-E5FD-4E86-8AC8-CB893D9116B9}" type="pres">
      <dgm:prSet presAssocID="{DFC66366-C273-4D6E-BA21-B5DCA2376866}" presName="rootText" presStyleLbl="node4" presStyleIdx="5" presStyleCnt="9">
        <dgm:presLayoutVars>
          <dgm:chPref val="3"/>
        </dgm:presLayoutVars>
      </dgm:prSet>
      <dgm:spPr/>
    </dgm:pt>
    <dgm:pt modelId="{276A2AB4-0669-434E-A466-FCEFE4A99C31}" type="pres">
      <dgm:prSet presAssocID="{DFC66366-C273-4D6E-BA21-B5DCA2376866}" presName="rootConnector" presStyleLbl="node4" presStyleIdx="5" presStyleCnt="9"/>
      <dgm:spPr/>
    </dgm:pt>
    <dgm:pt modelId="{6F313B92-FEBC-47DF-996F-2AFE1E604DB9}" type="pres">
      <dgm:prSet presAssocID="{DFC66366-C273-4D6E-BA21-B5DCA2376866}" presName="hierChild4" presStyleCnt="0"/>
      <dgm:spPr/>
    </dgm:pt>
    <dgm:pt modelId="{4148B8AB-702F-441E-B530-C3EF56BD4734}" type="pres">
      <dgm:prSet presAssocID="{DFC66366-C273-4D6E-BA21-B5DCA2376866}" presName="hierChild5" presStyleCnt="0"/>
      <dgm:spPr/>
    </dgm:pt>
    <dgm:pt modelId="{954615A0-3063-4847-98E6-CE25CF8D0833}" type="pres">
      <dgm:prSet presAssocID="{D43AAF4B-194C-4333-B074-580FEC8E06D1}" presName="Name37" presStyleLbl="parChTrans1D4" presStyleIdx="6" presStyleCnt="9"/>
      <dgm:spPr/>
    </dgm:pt>
    <dgm:pt modelId="{DEA46401-82C9-427A-8FC8-288D1C1A7AF2}" type="pres">
      <dgm:prSet presAssocID="{2132DB92-9CF0-422A-AE87-893140C05969}" presName="hierRoot2" presStyleCnt="0">
        <dgm:presLayoutVars>
          <dgm:hierBranch val="init"/>
        </dgm:presLayoutVars>
      </dgm:prSet>
      <dgm:spPr/>
    </dgm:pt>
    <dgm:pt modelId="{6FE3F480-1C81-49BB-8101-CD4659F450BC}" type="pres">
      <dgm:prSet presAssocID="{2132DB92-9CF0-422A-AE87-893140C05969}" presName="rootComposite" presStyleCnt="0"/>
      <dgm:spPr/>
    </dgm:pt>
    <dgm:pt modelId="{57355CBF-0EB9-4149-BEB2-5FC4E34002D0}" type="pres">
      <dgm:prSet presAssocID="{2132DB92-9CF0-422A-AE87-893140C05969}" presName="rootText" presStyleLbl="node4" presStyleIdx="6" presStyleCnt="9">
        <dgm:presLayoutVars>
          <dgm:chPref val="3"/>
        </dgm:presLayoutVars>
      </dgm:prSet>
      <dgm:spPr/>
    </dgm:pt>
    <dgm:pt modelId="{2B22177D-ED77-46F7-8B40-9B64087406BD}" type="pres">
      <dgm:prSet presAssocID="{2132DB92-9CF0-422A-AE87-893140C05969}" presName="rootConnector" presStyleLbl="node4" presStyleIdx="6" presStyleCnt="9"/>
      <dgm:spPr/>
    </dgm:pt>
    <dgm:pt modelId="{877DEDB9-4155-482A-A68A-4CE2D953BEA6}" type="pres">
      <dgm:prSet presAssocID="{2132DB92-9CF0-422A-AE87-893140C05969}" presName="hierChild4" presStyleCnt="0"/>
      <dgm:spPr/>
    </dgm:pt>
    <dgm:pt modelId="{0247800A-5005-4C1B-B2AC-7680B920F19F}" type="pres">
      <dgm:prSet presAssocID="{2132DB92-9CF0-422A-AE87-893140C05969}" presName="hierChild5" presStyleCnt="0"/>
      <dgm:spPr/>
    </dgm:pt>
    <dgm:pt modelId="{DB3E3521-4A28-4D81-8A95-60AF6F4440B2}" type="pres">
      <dgm:prSet presAssocID="{E94D9C33-F97F-405E-BC35-58F98145EFA0}" presName="hierChild5" presStyleCnt="0"/>
      <dgm:spPr/>
    </dgm:pt>
    <dgm:pt modelId="{65D9C630-044A-4643-A380-CAF34E6FD741}" type="pres">
      <dgm:prSet presAssocID="{017D23C3-EE6A-43E6-A2F5-B08986602518}" presName="hierChild7" presStyleCnt="0"/>
      <dgm:spPr/>
    </dgm:pt>
    <dgm:pt modelId="{B5D4CB71-3D7C-430A-8226-73DCE9B5D57F}" type="pres">
      <dgm:prSet presAssocID="{01BBE82E-1F23-49CE-9F17-F83AE5945759}" presName="Name111" presStyleLbl="parChTrans1D2" presStyleIdx="1" presStyleCnt="2"/>
      <dgm:spPr/>
    </dgm:pt>
    <dgm:pt modelId="{0FDA810F-5290-490F-982A-15F8FD792373}" type="pres">
      <dgm:prSet presAssocID="{24CDEB06-2DBC-401C-B908-B6291B3D9AF6}" presName="hierRoot3" presStyleCnt="0">
        <dgm:presLayoutVars>
          <dgm:hierBranch val="init"/>
        </dgm:presLayoutVars>
      </dgm:prSet>
      <dgm:spPr/>
    </dgm:pt>
    <dgm:pt modelId="{7C1B8E92-CE42-4F5C-B3DA-DB0700186481}" type="pres">
      <dgm:prSet presAssocID="{24CDEB06-2DBC-401C-B908-B6291B3D9AF6}" presName="rootComposite3" presStyleCnt="0"/>
      <dgm:spPr/>
    </dgm:pt>
    <dgm:pt modelId="{21895008-A495-4C6B-BC14-E39F08A3B261}" type="pres">
      <dgm:prSet presAssocID="{24CDEB06-2DBC-401C-B908-B6291B3D9AF6}" presName="rootText3" presStyleLbl="asst1" presStyleIdx="1" presStyleCnt="2">
        <dgm:presLayoutVars>
          <dgm:chPref val="3"/>
        </dgm:presLayoutVars>
      </dgm:prSet>
      <dgm:spPr/>
    </dgm:pt>
    <dgm:pt modelId="{1C3EA879-EF79-475F-910D-E3F3582DA94E}" type="pres">
      <dgm:prSet presAssocID="{24CDEB06-2DBC-401C-B908-B6291B3D9AF6}" presName="rootConnector3" presStyleLbl="asst1" presStyleIdx="1" presStyleCnt="2"/>
      <dgm:spPr/>
    </dgm:pt>
    <dgm:pt modelId="{F24A4D39-AAF4-49EE-860B-F0966BA47F7A}" type="pres">
      <dgm:prSet presAssocID="{24CDEB06-2DBC-401C-B908-B6291B3D9AF6}" presName="hierChild6" presStyleCnt="0"/>
      <dgm:spPr/>
    </dgm:pt>
    <dgm:pt modelId="{3D77586B-84CD-412F-BD7B-E7C4F6AEB8FA}" type="pres">
      <dgm:prSet presAssocID="{35EB0328-B2C7-4485-8FCC-19A41B749DC0}" presName="Name37" presStyleLbl="parChTrans1D3" presStyleIdx="2" presStyleCnt="3"/>
      <dgm:spPr/>
    </dgm:pt>
    <dgm:pt modelId="{585DE36E-3DDB-4CFE-ABDF-0010D247C96A}" type="pres">
      <dgm:prSet presAssocID="{E86A7627-5BD4-43FB-A6EC-192544A83E89}" presName="hierRoot2" presStyleCnt="0">
        <dgm:presLayoutVars>
          <dgm:hierBranch val="init"/>
        </dgm:presLayoutVars>
      </dgm:prSet>
      <dgm:spPr/>
    </dgm:pt>
    <dgm:pt modelId="{D1CF0615-D76A-4F53-8180-651945677CDC}" type="pres">
      <dgm:prSet presAssocID="{E86A7627-5BD4-43FB-A6EC-192544A83E89}" presName="rootComposite" presStyleCnt="0"/>
      <dgm:spPr/>
    </dgm:pt>
    <dgm:pt modelId="{25917E17-3DFA-481F-8748-2B817B509527}" type="pres">
      <dgm:prSet presAssocID="{E86A7627-5BD4-43FB-A6EC-192544A83E89}" presName="rootText" presStyleLbl="node3" presStyleIdx="2" presStyleCnt="3">
        <dgm:presLayoutVars>
          <dgm:chPref val="3"/>
        </dgm:presLayoutVars>
      </dgm:prSet>
      <dgm:spPr/>
    </dgm:pt>
    <dgm:pt modelId="{A4152242-7969-4296-B621-CFF87D3129CD}" type="pres">
      <dgm:prSet presAssocID="{E86A7627-5BD4-43FB-A6EC-192544A83E89}" presName="rootConnector" presStyleLbl="node3" presStyleIdx="2" presStyleCnt="3"/>
      <dgm:spPr/>
    </dgm:pt>
    <dgm:pt modelId="{A963E164-0AB6-4069-A490-34A4A120381F}" type="pres">
      <dgm:prSet presAssocID="{E86A7627-5BD4-43FB-A6EC-192544A83E89}" presName="hierChild4" presStyleCnt="0"/>
      <dgm:spPr/>
    </dgm:pt>
    <dgm:pt modelId="{E4FFEFEF-A12A-4878-8044-D21C173464F8}" type="pres">
      <dgm:prSet presAssocID="{8296D5FA-C746-431B-93A7-CB18CF0433BB}" presName="Name37" presStyleLbl="parChTrans1D4" presStyleIdx="7" presStyleCnt="9"/>
      <dgm:spPr/>
    </dgm:pt>
    <dgm:pt modelId="{42B4CA98-DB25-455E-BD7D-549F35ECFF4A}" type="pres">
      <dgm:prSet presAssocID="{9DFFE08A-9ADB-4CC4-B8A6-4574018946FC}" presName="hierRoot2" presStyleCnt="0">
        <dgm:presLayoutVars>
          <dgm:hierBranch val="init"/>
        </dgm:presLayoutVars>
      </dgm:prSet>
      <dgm:spPr/>
    </dgm:pt>
    <dgm:pt modelId="{F4B2619A-8685-45BE-BA17-73E758D6D7DC}" type="pres">
      <dgm:prSet presAssocID="{9DFFE08A-9ADB-4CC4-B8A6-4574018946FC}" presName="rootComposite" presStyleCnt="0"/>
      <dgm:spPr/>
    </dgm:pt>
    <dgm:pt modelId="{200C405E-B2E7-477D-B04D-0A89CEBB5E69}" type="pres">
      <dgm:prSet presAssocID="{9DFFE08A-9ADB-4CC4-B8A6-4574018946FC}" presName="rootText" presStyleLbl="node4" presStyleIdx="7" presStyleCnt="9">
        <dgm:presLayoutVars>
          <dgm:chPref val="3"/>
        </dgm:presLayoutVars>
      </dgm:prSet>
      <dgm:spPr/>
    </dgm:pt>
    <dgm:pt modelId="{7F132A79-10E4-4A1F-8CA9-C750F3364142}" type="pres">
      <dgm:prSet presAssocID="{9DFFE08A-9ADB-4CC4-B8A6-4574018946FC}" presName="rootConnector" presStyleLbl="node4" presStyleIdx="7" presStyleCnt="9"/>
      <dgm:spPr/>
    </dgm:pt>
    <dgm:pt modelId="{FFC81337-BDC2-44A1-99F7-AB0E1EB22355}" type="pres">
      <dgm:prSet presAssocID="{9DFFE08A-9ADB-4CC4-B8A6-4574018946FC}" presName="hierChild4" presStyleCnt="0"/>
      <dgm:spPr/>
    </dgm:pt>
    <dgm:pt modelId="{443C7D6A-C866-40BB-92AC-06345E2FD70C}" type="pres">
      <dgm:prSet presAssocID="{9DFFE08A-9ADB-4CC4-B8A6-4574018946FC}" presName="hierChild5" presStyleCnt="0"/>
      <dgm:spPr/>
    </dgm:pt>
    <dgm:pt modelId="{037D01C2-FFFA-44FA-A559-241437A52654}" type="pres">
      <dgm:prSet presAssocID="{E39A62F4-9170-4996-AD67-45C04C404B4D}" presName="Name37" presStyleLbl="parChTrans1D4" presStyleIdx="8" presStyleCnt="9"/>
      <dgm:spPr/>
    </dgm:pt>
    <dgm:pt modelId="{E411B2FF-FC88-46AC-99C4-EF31675EDBA4}" type="pres">
      <dgm:prSet presAssocID="{FEE2FBF7-B0D4-41E1-A613-B5F2C1B7C191}" presName="hierRoot2" presStyleCnt="0">
        <dgm:presLayoutVars>
          <dgm:hierBranch val="init"/>
        </dgm:presLayoutVars>
      </dgm:prSet>
      <dgm:spPr/>
    </dgm:pt>
    <dgm:pt modelId="{0B2C1AC3-AFEE-4EE6-94FC-1F874FC7F682}" type="pres">
      <dgm:prSet presAssocID="{FEE2FBF7-B0D4-41E1-A613-B5F2C1B7C191}" presName="rootComposite" presStyleCnt="0"/>
      <dgm:spPr/>
    </dgm:pt>
    <dgm:pt modelId="{7C525754-EFC6-4CE3-9AA1-9979CA5A49C2}" type="pres">
      <dgm:prSet presAssocID="{FEE2FBF7-B0D4-41E1-A613-B5F2C1B7C191}" presName="rootText" presStyleLbl="node4" presStyleIdx="8" presStyleCnt="9">
        <dgm:presLayoutVars>
          <dgm:chPref val="3"/>
        </dgm:presLayoutVars>
      </dgm:prSet>
      <dgm:spPr/>
    </dgm:pt>
    <dgm:pt modelId="{E448F5C0-608C-48D5-A26C-2F125BBB8DCA}" type="pres">
      <dgm:prSet presAssocID="{FEE2FBF7-B0D4-41E1-A613-B5F2C1B7C191}" presName="rootConnector" presStyleLbl="node4" presStyleIdx="8" presStyleCnt="9"/>
      <dgm:spPr/>
    </dgm:pt>
    <dgm:pt modelId="{4865AF53-1624-47CA-B498-751AE90F4926}" type="pres">
      <dgm:prSet presAssocID="{FEE2FBF7-B0D4-41E1-A613-B5F2C1B7C191}" presName="hierChild4" presStyleCnt="0"/>
      <dgm:spPr/>
    </dgm:pt>
    <dgm:pt modelId="{576415B6-015C-416D-A4B7-C474C60A63DD}" type="pres">
      <dgm:prSet presAssocID="{FEE2FBF7-B0D4-41E1-A613-B5F2C1B7C191}" presName="hierChild5" presStyleCnt="0"/>
      <dgm:spPr/>
    </dgm:pt>
    <dgm:pt modelId="{30A7A5E2-B656-4F3B-AE51-5ECD64E50497}" type="pres">
      <dgm:prSet presAssocID="{E86A7627-5BD4-43FB-A6EC-192544A83E89}" presName="hierChild5" presStyleCnt="0"/>
      <dgm:spPr/>
    </dgm:pt>
    <dgm:pt modelId="{E9F53912-9165-4182-87E1-E3B4B79C5D15}" type="pres">
      <dgm:prSet presAssocID="{24CDEB06-2DBC-401C-B908-B6291B3D9AF6}" presName="hierChild7" presStyleCnt="0"/>
      <dgm:spPr/>
    </dgm:pt>
  </dgm:ptLst>
  <dgm:cxnLst>
    <dgm:cxn modelId="{58533802-C981-4AAA-B2E2-D80945EFA9F0}" type="presOf" srcId="{8753968F-C842-4DF8-BB73-2B27080C8239}" destId="{1A549A60-3616-42E2-9880-4C0A134A7A15}" srcOrd="0" destOrd="0" presId="urn:microsoft.com/office/officeart/2005/8/layout/orgChart1"/>
    <dgm:cxn modelId="{40B71303-CF7A-4C62-88CD-89F5BD865B6F}" type="presOf" srcId="{24CDEB06-2DBC-401C-B908-B6291B3D9AF6}" destId="{1C3EA879-EF79-475F-910D-E3F3582DA94E}" srcOrd="1" destOrd="0" presId="urn:microsoft.com/office/officeart/2005/8/layout/orgChart1"/>
    <dgm:cxn modelId="{45021204-C02C-494B-A361-D15F2053276F}" type="presOf" srcId="{DFC66366-C273-4D6E-BA21-B5DCA2376866}" destId="{276A2AB4-0669-434E-A466-FCEFE4A99C31}" srcOrd="1" destOrd="0" presId="urn:microsoft.com/office/officeart/2005/8/layout/orgChart1"/>
    <dgm:cxn modelId="{FF36DE06-E725-4F3B-A678-019085C862C3}" srcId="{8753968F-C842-4DF8-BB73-2B27080C8239}" destId="{24CDEB06-2DBC-401C-B908-B6291B3D9AF6}" srcOrd="1" destOrd="0" parTransId="{01BBE82E-1F23-49CE-9F17-F83AE5945759}" sibTransId="{DBBF96F2-9DF1-4FFC-8A9B-5CB386364F1E}"/>
    <dgm:cxn modelId="{E681440E-C8D5-46AA-89E9-36B65A23A71E}" srcId="{E86A7627-5BD4-43FB-A6EC-192544A83E89}" destId="{FEE2FBF7-B0D4-41E1-A613-B5F2C1B7C191}" srcOrd="1" destOrd="0" parTransId="{E39A62F4-9170-4996-AD67-45C04C404B4D}" sibTransId="{D16379CB-93C7-413A-9F77-B4DC1D66052D}"/>
    <dgm:cxn modelId="{1DB1E710-ABEE-4AFA-B0F9-935476846A01}" type="presOf" srcId="{7862B1BD-C4A7-4175-94A1-B59DCC625354}" destId="{F5EB7315-9393-490A-B554-FECB1131A9DC}" srcOrd="1" destOrd="0" presId="urn:microsoft.com/office/officeart/2005/8/layout/orgChart1"/>
    <dgm:cxn modelId="{8DAC9E12-1442-485E-974C-2ADCE117DFFD}" type="presOf" srcId="{7D78E4C3-A26D-4EDF-8815-D65867162DF4}" destId="{4441115E-1E51-4BCD-83DA-D74773C1F146}" srcOrd="0" destOrd="0" presId="urn:microsoft.com/office/officeart/2005/8/layout/orgChart1"/>
    <dgm:cxn modelId="{EF2FCF13-3DAB-47D7-8E25-176FAFB90382}" srcId="{E94D9C33-F97F-405E-BC35-58F98145EFA0}" destId="{DFC66366-C273-4D6E-BA21-B5DCA2376866}" srcOrd="0" destOrd="0" parTransId="{18253E51-7A14-4D43-B912-03FAFF40E6FC}" sibTransId="{65BE1663-C8C6-463E-8D07-E9E82ED46F4F}"/>
    <dgm:cxn modelId="{5E84201E-EE13-425B-AC9B-812A3FDE4E48}" type="presOf" srcId="{9DFFE08A-9ADB-4CC4-B8A6-4574018946FC}" destId="{200C405E-B2E7-477D-B04D-0A89CEBB5E69}" srcOrd="0" destOrd="0" presId="urn:microsoft.com/office/officeart/2005/8/layout/orgChart1"/>
    <dgm:cxn modelId="{A3FA4021-007D-4182-BA45-1CADBCE98C24}" type="presOf" srcId="{5D6AD36B-8DD5-44B9-AAA8-1B660086AF19}" destId="{288B5379-1CA2-487E-9C63-CE5BD79F8858}" srcOrd="0" destOrd="0" presId="urn:microsoft.com/office/officeart/2005/8/layout/orgChart1"/>
    <dgm:cxn modelId="{514FEC24-518C-49F7-A565-B070A43C2059}" srcId="{017D23C3-EE6A-43E6-A2F5-B08986602518}" destId="{E94D9C33-F97F-405E-BC35-58F98145EFA0}" srcOrd="1" destOrd="0" parTransId="{58E15162-889B-444F-8209-16E370A1619F}" sibTransId="{DDEA6C07-D5F6-4C9C-96EB-F8625755C23D}"/>
    <dgm:cxn modelId="{76ADE728-5EEA-451C-99DC-3B54A6B1EB35}" type="presOf" srcId="{7327654D-0461-4EE9-86B4-6A163AD53E72}" destId="{1C961ACF-B718-4F7D-8B15-4D1449173D74}" srcOrd="1" destOrd="0" presId="urn:microsoft.com/office/officeart/2005/8/layout/orgChart1"/>
    <dgm:cxn modelId="{B06B2029-9E4B-4CC3-AA20-2AE27A713D46}" type="presOf" srcId="{2F182381-1F71-44FC-BD6B-E4ECCA22D6CC}" destId="{9006A0B5-8384-4966-9C9D-BF3E1EB80F35}" srcOrd="1" destOrd="0" presId="urn:microsoft.com/office/officeart/2005/8/layout/orgChart1"/>
    <dgm:cxn modelId="{F8F1632C-A41B-4135-B4C8-09B10FAF6F3F}" type="presOf" srcId="{D43AAF4B-194C-4333-B074-580FEC8E06D1}" destId="{954615A0-3063-4847-98E6-CE25CF8D0833}" srcOrd="0" destOrd="0" presId="urn:microsoft.com/office/officeart/2005/8/layout/orgChart1"/>
    <dgm:cxn modelId="{4C45693A-2CA9-41F8-946B-3C3E8091BF3F}" type="presOf" srcId="{FEE2FBF7-B0D4-41E1-A613-B5F2C1B7C191}" destId="{E448F5C0-608C-48D5-A26C-2F125BBB8DCA}" srcOrd="1" destOrd="0" presId="urn:microsoft.com/office/officeart/2005/8/layout/orgChart1"/>
    <dgm:cxn modelId="{CC5C2C3C-3026-40A7-BE6C-20D374548A64}" type="presOf" srcId="{C4A4BDBA-6F6D-4F7F-9A83-8EA72DB79005}" destId="{C78500D1-EE91-4E6A-A3C7-C8936E581FDC}" srcOrd="1" destOrd="0" presId="urn:microsoft.com/office/officeart/2005/8/layout/orgChart1"/>
    <dgm:cxn modelId="{F261DE3D-FF58-45AE-B21F-92237AC7EBB6}" type="presOf" srcId="{2132DB92-9CF0-422A-AE87-893140C05969}" destId="{57355CBF-0EB9-4149-BEB2-5FC4E34002D0}" srcOrd="0" destOrd="0" presId="urn:microsoft.com/office/officeart/2005/8/layout/orgChart1"/>
    <dgm:cxn modelId="{6438A13E-711F-4C5F-B7FB-DAF60F1BE25E}" srcId="{7D78E4C3-A26D-4EDF-8815-D65867162DF4}" destId="{2F182381-1F71-44FC-BD6B-E4ECCA22D6CC}" srcOrd="0" destOrd="0" parTransId="{F5B811DD-AD2D-4985-B3A0-08EC5E949B8A}" sibTransId="{A82F78E1-6A61-4289-B173-01CE653DE530}"/>
    <dgm:cxn modelId="{9EFD765C-6827-4AD4-838B-3D996D47E9D4}" srcId="{24CDEB06-2DBC-401C-B908-B6291B3D9AF6}" destId="{E86A7627-5BD4-43FB-A6EC-192544A83E89}" srcOrd="0" destOrd="0" parTransId="{35EB0328-B2C7-4485-8FCC-19A41B749DC0}" sibTransId="{4F9A7AAC-036A-49C6-A6C0-0ECA74A80118}"/>
    <dgm:cxn modelId="{FE70E35F-744C-4D49-92AE-188BB28BC566}" type="presOf" srcId="{11F679D6-00CB-440F-8F0F-BF0B6A1FECD7}" destId="{3E61B0BA-C6BA-4939-945E-2E0DADE64115}" srcOrd="0" destOrd="0" presId="urn:microsoft.com/office/officeart/2005/8/layout/orgChart1"/>
    <dgm:cxn modelId="{7FE1BA41-450A-497C-8831-F9A74C0187F0}" type="presOf" srcId="{2132DB92-9CF0-422A-AE87-893140C05969}" destId="{2B22177D-ED77-46F7-8B40-9B64087406BD}" srcOrd="1" destOrd="0" presId="urn:microsoft.com/office/officeart/2005/8/layout/orgChart1"/>
    <dgm:cxn modelId="{D771E242-B1FA-4B80-AA60-CA280AA808EE}" type="presOf" srcId="{8296D5FA-C746-431B-93A7-CB18CF0433BB}" destId="{E4FFEFEF-A12A-4878-8044-D21C173464F8}" srcOrd="0" destOrd="0" presId="urn:microsoft.com/office/officeart/2005/8/layout/orgChart1"/>
    <dgm:cxn modelId="{D96DD844-61A2-401F-BB96-FD91F055C8C2}" type="presOf" srcId="{7B69CE62-2C61-427B-98DE-0CB5A7B7007C}" destId="{AF1ECE59-95BE-4635-A91B-AB85121033F4}" srcOrd="0" destOrd="0" presId="urn:microsoft.com/office/officeart/2005/8/layout/orgChart1"/>
    <dgm:cxn modelId="{5138F165-218D-41E9-B394-4C2A757FC594}" srcId="{7D78E4C3-A26D-4EDF-8815-D65867162DF4}" destId="{7327654D-0461-4EE9-86B4-6A163AD53E72}" srcOrd="1" destOrd="0" parTransId="{577D6841-4A2D-4679-9FEF-036DE09B19DA}" sibTransId="{BC7E3563-FE92-45B4-8639-D5DBCDBC5518}"/>
    <dgm:cxn modelId="{C4441F47-57BC-4AC8-A39E-79AAC0BDB685}" type="presOf" srcId="{7862B1BD-C4A7-4175-94A1-B59DCC625354}" destId="{D4F0DD42-D7F5-4D7F-B019-B637A2F996C5}" srcOrd="0" destOrd="0" presId="urn:microsoft.com/office/officeart/2005/8/layout/orgChart1"/>
    <dgm:cxn modelId="{2745CF47-162B-4AF2-B13E-22B92379FC02}" srcId="{E94D9C33-F97F-405E-BC35-58F98145EFA0}" destId="{2132DB92-9CF0-422A-AE87-893140C05969}" srcOrd="1" destOrd="0" parTransId="{D43AAF4B-194C-4333-B074-580FEC8E06D1}" sibTransId="{BE0F7C15-9424-4876-9B66-24FA063AFAB9}"/>
    <dgm:cxn modelId="{51E6BE48-6E7C-408F-B3F9-1503A4252CA1}" type="presOf" srcId="{EBB95C02-27A7-41CE-843E-739B31017533}" destId="{8EC820DC-F187-427B-908E-111535B3E899}" srcOrd="0" destOrd="0" presId="urn:microsoft.com/office/officeart/2005/8/layout/orgChart1"/>
    <dgm:cxn modelId="{D3416E49-33E6-4E21-8F45-0285668E4FF6}" type="presOf" srcId="{7327654D-0461-4EE9-86B4-6A163AD53E72}" destId="{93292254-4DBC-4C5A-9BD8-FEE4CADA8156}" srcOrd="0" destOrd="0" presId="urn:microsoft.com/office/officeart/2005/8/layout/orgChart1"/>
    <dgm:cxn modelId="{01C5486A-3ACE-4C75-8735-73F513FF16CC}" type="presOf" srcId="{2F182381-1F71-44FC-BD6B-E4ECCA22D6CC}" destId="{2B29AFA7-EC78-4549-B401-666D40AC1351}" srcOrd="0" destOrd="0" presId="urn:microsoft.com/office/officeart/2005/8/layout/orgChart1"/>
    <dgm:cxn modelId="{06567E4F-6480-4898-9C9A-A220AC0B60AF}" type="presOf" srcId="{017D23C3-EE6A-43E6-A2F5-B08986602518}" destId="{ED0947C1-C172-416D-B7AA-218C3FF51D0F}" srcOrd="0" destOrd="0" presId="urn:microsoft.com/office/officeart/2005/8/layout/orgChart1"/>
    <dgm:cxn modelId="{EEE96172-52BB-4F68-8C60-F86213CC4DB3}" type="presOf" srcId="{DFC66366-C273-4D6E-BA21-B5DCA2376866}" destId="{8C53464F-E5FD-4E86-8AC8-CB893D9116B9}" srcOrd="0" destOrd="0" presId="urn:microsoft.com/office/officeart/2005/8/layout/orgChart1"/>
    <dgm:cxn modelId="{04557877-312E-4FCF-902B-367D9DFEC14E}" type="presOf" srcId="{E94D9C33-F97F-405E-BC35-58F98145EFA0}" destId="{82B5CE4F-EABD-4FF2-AB0F-621E7FB5904E}" srcOrd="0" destOrd="0" presId="urn:microsoft.com/office/officeart/2005/8/layout/orgChart1"/>
    <dgm:cxn modelId="{06344B78-6386-4F7F-8D8D-FBCC7E08178C}" type="presOf" srcId="{F5D32735-FB6D-4502-B96A-9C3B34E62BF0}" destId="{76ED5874-6EA3-465D-B62A-311B66FAF454}" srcOrd="0" destOrd="0" presId="urn:microsoft.com/office/officeart/2005/8/layout/orgChart1"/>
    <dgm:cxn modelId="{EB93097F-8C23-4DF4-A58B-AC52C7DB46FA}" type="presOf" srcId="{35EB0328-B2C7-4485-8FCC-19A41B749DC0}" destId="{3D77586B-84CD-412F-BD7B-E7C4F6AEB8FA}" srcOrd="0" destOrd="0" presId="urn:microsoft.com/office/officeart/2005/8/layout/orgChart1"/>
    <dgm:cxn modelId="{84BEF981-3453-4395-AD56-DF5F446D4615}" type="presOf" srcId="{577D6841-4A2D-4679-9FEF-036DE09B19DA}" destId="{4E4DD8C4-7086-402B-9899-BBE0F88E798F}" srcOrd="0" destOrd="0" presId="urn:microsoft.com/office/officeart/2005/8/layout/orgChart1"/>
    <dgm:cxn modelId="{5F736D82-00E7-4BE0-BA06-8BC11C0F9EBC}" type="presOf" srcId="{E39A62F4-9170-4996-AD67-45C04C404B4D}" destId="{037D01C2-FFFA-44FA-A559-241437A52654}" srcOrd="0" destOrd="0" presId="urn:microsoft.com/office/officeart/2005/8/layout/orgChart1"/>
    <dgm:cxn modelId="{09155982-94DE-405B-84F2-FEA5B2C134E8}" type="presOf" srcId="{5D6AD36B-8DD5-44B9-AAA8-1B660086AF19}" destId="{E98335DF-0A54-45B3-B9B7-5EFCF1279193}" srcOrd="1" destOrd="0" presId="urn:microsoft.com/office/officeart/2005/8/layout/orgChart1"/>
    <dgm:cxn modelId="{8D749283-3B35-444D-956E-E905561A2650}" type="presOf" srcId="{C4A4BDBA-6F6D-4F7F-9A83-8EA72DB79005}" destId="{21FE6322-F20C-461A-AC23-D1B9C877738F}" srcOrd="0" destOrd="0" presId="urn:microsoft.com/office/officeart/2005/8/layout/orgChart1"/>
    <dgm:cxn modelId="{683AF384-5356-4E46-A8E0-66BD4A124ED5}" type="presOf" srcId="{7D78E4C3-A26D-4EDF-8815-D65867162DF4}" destId="{AD9E8832-76BF-4F32-8872-79F8CBD5E3C3}" srcOrd="1" destOrd="0" presId="urn:microsoft.com/office/officeart/2005/8/layout/orgChart1"/>
    <dgm:cxn modelId="{C9C4988F-5FC4-4CB1-A2F6-5CCC5CCFF4E9}" type="presOf" srcId="{E86A7627-5BD4-43FB-A6EC-192544A83E89}" destId="{25917E17-3DFA-481F-8748-2B817B509527}" srcOrd="0" destOrd="0" presId="urn:microsoft.com/office/officeart/2005/8/layout/orgChart1"/>
    <dgm:cxn modelId="{47F19E90-215C-4E43-AC04-7D6ACBB1E325}" type="presOf" srcId="{01BBE82E-1F23-49CE-9F17-F83AE5945759}" destId="{B5D4CB71-3D7C-430A-8226-73DCE9B5D57F}" srcOrd="0" destOrd="0" presId="urn:microsoft.com/office/officeart/2005/8/layout/orgChart1"/>
    <dgm:cxn modelId="{63F1D392-77D0-4A47-AC3D-17317523D163}" type="presOf" srcId="{8753968F-C842-4DF8-BB73-2B27080C8239}" destId="{736F2358-CE81-4EE3-8B78-04F32371858F}" srcOrd="1" destOrd="0" presId="urn:microsoft.com/office/officeart/2005/8/layout/orgChart1"/>
    <dgm:cxn modelId="{90FD4EA2-E81D-4DBF-8CBF-3BBFF06619F7}" srcId="{7327654D-0461-4EE9-86B4-6A163AD53E72}" destId="{C4A4BDBA-6F6D-4F7F-9A83-8EA72DB79005}" srcOrd="0" destOrd="0" parTransId="{F5D32735-FB6D-4502-B96A-9C3B34E62BF0}" sibTransId="{612B55D4-C653-4DB5-A77E-2B81BB7507C8}"/>
    <dgm:cxn modelId="{9D77C9A4-FA8E-4CF1-95CD-C060A889FD62}" type="presOf" srcId="{E94D9C33-F97F-405E-BC35-58F98145EFA0}" destId="{5934A251-BB5C-46D8-A3EE-F57A26A7864A}" srcOrd="1" destOrd="0" presId="urn:microsoft.com/office/officeart/2005/8/layout/orgChart1"/>
    <dgm:cxn modelId="{C06906B0-CC43-4A4B-8943-823F9024EC7B}" srcId="{C4A4BDBA-6F6D-4F7F-9A83-8EA72DB79005}" destId="{5D6AD36B-8DD5-44B9-AAA8-1B660086AF19}" srcOrd="1" destOrd="0" parTransId="{9B0F8451-B19B-4192-A7E2-0A6FC65FF51D}" sibTransId="{4C2858C4-187A-41EB-A726-C7BBFB5F5A18}"/>
    <dgm:cxn modelId="{A2FAF1B0-2BD4-4674-9626-6B7E84142C3C}" type="presOf" srcId="{E86A7627-5BD4-43FB-A6EC-192544A83E89}" destId="{A4152242-7969-4296-B621-CFF87D3129CD}" srcOrd="1" destOrd="0" presId="urn:microsoft.com/office/officeart/2005/8/layout/orgChart1"/>
    <dgm:cxn modelId="{7B2B32B3-2C4A-46F4-B8FC-92A5C799D230}" srcId="{017D23C3-EE6A-43E6-A2F5-B08986602518}" destId="{7D78E4C3-A26D-4EDF-8815-D65867162DF4}" srcOrd="0" destOrd="0" parTransId="{7B69CE62-2C61-427B-98DE-0CB5A7B7007C}" sibTransId="{314F6255-3919-49B4-BDEC-59EC1C322229}"/>
    <dgm:cxn modelId="{99A9E6B5-41FC-4E3B-BD3C-3B7E3B25881D}" type="presOf" srcId="{9DFFE08A-9ADB-4CC4-B8A6-4574018946FC}" destId="{7F132A79-10E4-4A1F-8CA9-C750F3364142}" srcOrd="1" destOrd="0" presId="urn:microsoft.com/office/officeart/2005/8/layout/orgChart1"/>
    <dgm:cxn modelId="{1E02E5BA-F64B-4B9F-8AED-3D6031748517}" srcId="{11F679D6-00CB-440F-8F0F-BF0B6A1FECD7}" destId="{8753968F-C842-4DF8-BB73-2B27080C8239}" srcOrd="0" destOrd="0" parTransId="{94EBCB4B-4AB5-4796-BE80-4C427E856F4A}" sibTransId="{5F5E10A4-50EF-434C-9AC1-89A9C14DDA29}"/>
    <dgm:cxn modelId="{DDF342BB-C401-4690-93E8-892B785B37EC}" srcId="{8753968F-C842-4DF8-BB73-2B27080C8239}" destId="{017D23C3-EE6A-43E6-A2F5-B08986602518}" srcOrd="0" destOrd="0" parTransId="{958D6576-8B47-4FBC-B936-867E31B4448D}" sibTransId="{14689EF9-D88C-4086-9CFA-7ABF78D2C58A}"/>
    <dgm:cxn modelId="{C150F8BD-7466-4A4E-94BE-E653360BEC63}" srcId="{C4A4BDBA-6F6D-4F7F-9A83-8EA72DB79005}" destId="{7862B1BD-C4A7-4175-94A1-B59DCC625354}" srcOrd="0" destOrd="0" parTransId="{EBB95C02-27A7-41CE-843E-739B31017533}" sibTransId="{90CCCFC3-7D6C-43BF-962E-A272C43849B3}"/>
    <dgm:cxn modelId="{1C7B4CBF-7DE5-4E07-8DAE-EA75EE2235F5}" type="presOf" srcId="{958D6576-8B47-4FBC-B936-867E31B4448D}" destId="{A0E2C053-158F-48D1-A244-E838197DC5AE}" srcOrd="0" destOrd="0" presId="urn:microsoft.com/office/officeart/2005/8/layout/orgChart1"/>
    <dgm:cxn modelId="{EA8ED5C0-FE21-48E6-A6B0-A7AED19E8257}" type="presOf" srcId="{FEE2FBF7-B0D4-41E1-A613-B5F2C1B7C191}" destId="{7C525754-EFC6-4CE3-9AA1-9979CA5A49C2}" srcOrd="0" destOrd="0" presId="urn:microsoft.com/office/officeart/2005/8/layout/orgChart1"/>
    <dgm:cxn modelId="{D42BF3C2-3580-4D3D-A400-F0DE3620EE1D}" type="presOf" srcId="{9B0F8451-B19B-4192-A7E2-0A6FC65FF51D}" destId="{EA7F08DF-82DB-472D-9B1F-E713F1B6E8AC}" srcOrd="0" destOrd="0" presId="urn:microsoft.com/office/officeart/2005/8/layout/orgChart1"/>
    <dgm:cxn modelId="{24B41CC5-D27D-48BE-B497-60AC6571C06F}" type="presOf" srcId="{F5B811DD-AD2D-4985-B3A0-08EC5E949B8A}" destId="{DFA36901-23BD-42D6-A8F7-59120158AEF4}" srcOrd="0" destOrd="0" presId="urn:microsoft.com/office/officeart/2005/8/layout/orgChart1"/>
    <dgm:cxn modelId="{54ADEBD1-DDC4-4359-8C30-DF8E930878AD}" type="presOf" srcId="{58E15162-889B-444F-8209-16E370A1619F}" destId="{EFA17647-C1D8-4452-BB99-0ECDDC5F77C2}" srcOrd="0" destOrd="0" presId="urn:microsoft.com/office/officeart/2005/8/layout/orgChart1"/>
    <dgm:cxn modelId="{05A011D5-576D-48C4-B4CD-D3377ABCE9F0}" type="presOf" srcId="{24CDEB06-2DBC-401C-B908-B6291B3D9AF6}" destId="{21895008-A495-4C6B-BC14-E39F08A3B261}" srcOrd="0" destOrd="0" presId="urn:microsoft.com/office/officeart/2005/8/layout/orgChart1"/>
    <dgm:cxn modelId="{95DC3BD6-140F-4B26-9E56-4F2FDDBA7F10}" type="presOf" srcId="{017D23C3-EE6A-43E6-A2F5-B08986602518}" destId="{6EC63F23-6115-4C9B-A43D-C7EECB06E6B6}" srcOrd="1" destOrd="0" presId="urn:microsoft.com/office/officeart/2005/8/layout/orgChart1"/>
    <dgm:cxn modelId="{37155DEC-48B1-475D-A695-308B6D4E332D}" srcId="{E86A7627-5BD4-43FB-A6EC-192544A83E89}" destId="{9DFFE08A-9ADB-4CC4-B8A6-4574018946FC}" srcOrd="0" destOrd="0" parTransId="{8296D5FA-C746-431B-93A7-CB18CF0433BB}" sibTransId="{2BE741A8-8213-4E8C-9277-95E8CE810E5B}"/>
    <dgm:cxn modelId="{37DD27FB-B427-4861-9216-996F2D3F90D6}" type="presOf" srcId="{18253E51-7A14-4D43-B912-03FAFF40E6FC}" destId="{14CA4EBD-58F5-4C65-BA8F-CDC279772D03}" srcOrd="0" destOrd="0" presId="urn:microsoft.com/office/officeart/2005/8/layout/orgChart1"/>
    <dgm:cxn modelId="{7F8E9F51-EE29-48F0-9C9B-C264DE08867F}" type="presParOf" srcId="{3E61B0BA-C6BA-4939-945E-2E0DADE64115}" destId="{3C51DC89-7F64-489E-B6D8-21D46C00164D}" srcOrd="0" destOrd="0" presId="urn:microsoft.com/office/officeart/2005/8/layout/orgChart1"/>
    <dgm:cxn modelId="{7D3BE03E-AC5F-4B41-8759-A2571FAD8E1E}" type="presParOf" srcId="{3C51DC89-7F64-489E-B6D8-21D46C00164D}" destId="{FDED05B5-36FE-4783-92B0-551DF68A4DB0}" srcOrd="0" destOrd="0" presId="urn:microsoft.com/office/officeart/2005/8/layout/orgChart1"/>
    <dgm:cxn modelId="{510610C8-74B3-4C32-921A-2009D757653C}" type="presParOf" srcId="{FDED05B5-36FE-4783-92B0-551DF68A4DB0}" destId="{1A549A60-3616-42E2-9880-4C0A134A7A15}" srcOrd="0" destOrd="0" presId="urn:microsoft.com/office/officeart/2005/8/layout/orgChart1"/>
    <dgm:cxn modelId="{73C7C919-DFB2-47EF-A20D-2F369FD5E1FF}" type="presParOf" srcId="{FDED05B5-36FE-4783-92B0-551DF68A4DB0}" destId="{736F2358-CE81-4EE3-8B78-04F32371858F}" srcOrd="1" destOrd="0" presId="urn:microsoft.com/office/officeart/2005/8/layout/orgChart1"/>
    <dgm:cxn modelId="{F9764CDE-AA3A-4415-8929-B0AD5C180088}" type="presParOf" srcId="{3C51DC89-7F64-489E-B6D8-21D46C00164D}" destId="{A000360B-11E7-46F2-B5B4-C25BE0B0CE2D}" srcOrd="1" destOrd="0" presId="urn:microsoft.com/office/officeart/2005/8/layout/orgChart1"/>
    <dgm:cxn modelId="{089918DF-BAE1-4E9E-A36C-6B1845E1E2D0}" type="presParOf" srcId="{3C51DC89-7F64-489E-B6D8-21D46C00164D}" destId="{2AB47B1C-CD84-4C0F-9AB5-80D3B658DA3B}" srcOrd="2" destOrd="0" presId="urn:microsoft.com/office/officeart/2005/8/layout/orgChart1"/>
    <dgm:cxn modelId="{FB9B9178-7369-4CFD-9818-679D90BA30C5}" type="presParOf" srcId="{2AB47B1C-CD84-4C0F-9AB5-80D3B658DA3B}" destId="{A0E2C053-158F-48D1-A244-E838197DC5AE}" srcOrd="0" destOrd="0" presId="urn:microsoft.com/office/officeart/2005/8/layout/orgChart1"/>
    <dgm:cxn modelId="{5ACCF952-C1D3-4D32-A989-92ECB0FADD74}" type="presParOf" srcId="{2AB47B1C-CD84-4C0F-9AB5-80D3B658DA3B}" destId="{A56CB2C4-24B9-44E4-AA4F-946421DE4105}" srcOrd="1" destOrd="0" presId="urn:microsoft.com/office/officeart/2005/8/layout/orgChart1"/>
    <dgm:cxn modelId="{91C907D2-7CC8-4C28-8FAB-35DD52BD5E77}" type="presParOf" srcId="{A56CB2C4-24B9-44E4-AA4F-946421DE4105}" destId="{C113D55E-770A-4A78-B47A-E1F552EE81F5}" srcOrd="0" destOrd="0" presId="urn:microsoft.com/office/officeart/2005/8/layout/orgChart1"/>
    <dgm:cxn modelId="{C2787423-E60A-44EF-98E8-13C43E833FFC}" type="presParOf" srcId="{C113D55E-770A-4A78-B47A-E1F552EE81F5}" destId="{ED0947C1-C172-416D-B7AA-218C3FF51D0F}" srcOrd="0" destOrd="0" presId="urn:microsoft.com/office/officeart/2005/8/layout/orgChart1"/>
    <dgm:cxn modelId="{1C5746FE-F6A9-4FDE-A492-0033168B92A5}" type="presParOf" srcId="{C113D55E-770A-4A78-B47A-E1F552EE81F5}" destId="{6EC63F23-6115-4C9B-A43D-C7EECB06E6B6}" srcOrd="1" destOrd="0" presId="urn:microsoft.com/office/officeart/2005/8/layout/orgChart1"/>
    <dgm:cxn modelId="{CC3ED959-3940-4779-A2CD-CCD3BD983265}" type="presParOf" srcId="{A56CB2C4-24B9-44E4-AA4F-946421DE4105}" destId="{FB4A77D1-8505-48B0-8999-E9495EF310BD}" srcOrd="1" destOrd="0" presId="urn:microsoft.com/office/officeart/2005/8/layout/orgChart1"/>
    <dgm:cxn modelId="{A9A2FA0E-AF77-4337-B305-1E276DC8332F}" type="presParOf" srcId="{FB4A77D1-8505-48B0-8999-E9495EF310BD}" destId="{AF1ECE59-95BE-4635-A91B-AB85121033F4}" srcOrd="0" destOrd="0" presId="urn:microsoft.com/office/officeart/2005/8/layout/orgChart1"/>
    <dgm:cxn modelId="{6BE040D2-087A-4CE7-B95C-4354AA8697FE}" type="presParOf" srcId="{FB4A77D1-8505-48B0-8999-E9495EF310BD}" destId="{F027E162-D28A-4334-BC2F-89C8E307FE1C}" srcOrd="1" destOrd="0" presId="urn:microsoft.com/office/officeart/2005/8/layout/orgChart1"/>
    <dgm:cxn modelId="{AA6D82BA-6D35-497B-B194-B123B35CE69A}" type="presParOf" srcId="{F027E162-D28A-4334-BC2F-89C8E307FE1C}" destId="{101D2739-C00C-4413-9BEC-71BF164E6355}" srcOrd="0" destOrd="0" presId="urn:microsoft.com/office/officeart/2005/8/layout/orgChart1"/>
    <dgm:cxn modelId="{09F2B422-EA3B-4E19-B728-801C59F971DF}" type="presParOf" srcId="{101D2739-C00C-4413-9BEC-71BF164E6355}" destId="{4441115E-1E51-4BCD-83DA-D74773C1F146}" srcOrd="0" destOrd="0" presId="urn:microsoft.com/office/officeart/2005/8/layout/orgChart1"/>
    <dgm:cxn modelId="{5687F980-2D98-49F0-9023-F26A36F102F9}" type="presParOf" srcId="{101D2739-C00C-4413-9BEC-71BF164E6355}" destId="{AD9E8832-76BF-4F32-8872-79F8CBD5E3C3}" srcOrd="1" destOrd="0" presId="urn:microsoft.com/office/officeart/2005/8/layout/orgChart1"/>
    <dgm:cxn modelId="{9AABA173-5C05-4975-ABD1-7F0D463F849D}" type="presParOf" srcId="{F027E162-D28A-4334-BC2F-89C8E307FE1C}" destId="{0BA52392-1877-4FCF-9374-986BEC2A0E92}" srcOrd="1" destOrd="0" presId="urn:microsoft.com/office/officeart/2005/8/layout/orgChart1"/>
    <dgm:cxn modelId="{E731679B-78E4-4273-8A74-8E93064A9DE5}" type="presParOf" srcId="{0BA52392-1877-4FCF-9374-986BEC2A0E92}" destId="{DFA36901-23BD-42D6-A8F7-59120158AEF4}" srcOrd="0" destOrd="0" presId="urn:microsoft.com/office/officeart/2005/8/layout/orgChart1"/>
    <dgm:cxn modelId="{745E5742-8663-41B4-BB53-923EC06FC52B}" type="presParOf" srcId="{0BA52392-1877-4FCF-9374-986BEC2A0E92}" destId="{8F322496-74BA-4423-8EE7-E95F7A5776FE}" srcOrd="1" destOrd="0" presId="urn:microsoft.com/office/officeart/2005/8/layout/orgChart1"/>
    <dgm:cxn modelId="{32104293-3073-496C-A26A-F1C56E98E280}" type="presParOf" srcId="{8F322496-74BA-4423-8EE7-E95F7A5776FE}" destId="{7AD2D98E-2CF7-4E9D-B243-1D967D2DBE64}" srcOrd="0" destOrd="0" presId="urn:microsoft.com/office/officeart/2005/8/layout/orgChart1"/>
    <dgm:cxn modelId="{806AFB09-9750-427D-A858-8CED30E3CB9C}" type="presParOf" srcId="{7AD2D98E-2CF7-4E9D-B243-1D967D2DBE64}" destId="{2B29AFA7-EC78-4549-B401-666D40AC1351}" srcOrd="0" destOrd="0" presId="urn:microsoft.com/office/officeart/2005/8/layout/orgChart1"/>
    <dgm:cxn modelId="{370163F1-5697-4C60-9F2B-630264628636}" type="presParOf" srcId="{7AD2D98E-2CF7-4E9D-B243-1D967D2DBE64}" destId="{9006A0B5-8384-4966-9C9D-BF3E1EB80F35}" srcOrd="1" destOrd="0" presId="urn:microsoft.com/office/officeart/2005/8/layout/orgChart1"/>
    <dgm:cxn modelId="{03DC07C0-380F-4368-B73E-68D2EBD3F3DD}" type="presParOf" srcId="{8F322496-74BA-4423-8EE7-E95F7A5776FE}" destId="{67EF7793-2E51-46C7-8832-954A73F33C33}" srcOrd="1" destOrd="0" presId="urn:microsoft.com/office/officeart/2005/8/layout/orgChart1"/>
    <dgm:cxn modelId="{D291E308-9FDF-4E3C-954F-6CA67D2F1C87}" type="presParOf" srcId="{8F322496-74BA-4423-8EE7-E95F7A5776FE}" destId="{6753E8FB-B2D5-4EA6-A4E9-67BCE2CEFE5A}" srcOrd="2" destOrd="0" presId="urn:microsoft.com/office/officeart/2005/8/layout/orgChart1"/>
    <dgm:cxn modelId="{B8FCA39F-B136-4336-AE0A-76487C99397B}" type="presParOf" srcId="{0BA52392-1877-4FCF-9374-986BEC2A0E92}" destId="{4E4DD8C4-7086-402B-9899-BBE0F88E798F}" srcOrd="2" destOrd="0" presId="urn:microsoft.com/office/officeart/2005/8/layout/orgChart1"/>
    <dgm:cxn modelId="{084F45A2-C00D-4019-BCF1-D36AA6E51C1F}" type="presParOf" srcId="{0BA52392-1877-4FCF-9374-986BEC2A0E92}" destId="{1C80479E-3DFB-4673-8C1A-82C1B19A4D2A}" srcOrd="3" destOrd="0" presId="urn:microsoft.com/office/officeart/2005/8/layout/orgChart1"/>
    <dgm:cxn modelId="{4B49FE36-A864-4FBA-B57E-CD49638290D1}" type="presParOf" srcId="{1C80479E-3DFB-4673-8C1A-82C1B19A4D2A}" destId="{F1350C22-F85C-4623-8DDA-C5F6B0695C93}" srcOrd="0" destOrd="0" presId="urn:microsoft.com/office/officeart/2005/8/layout/orgChart1"/>
    <dgm:cxn modelId="{AA6D1751-861A-473E-A7C0-23AD2DAF0F88}" type="presParOf" srcId="{F1350C22-F85C-4623-8DDA-C5F6B0695C93}" destId="{93292254-4DBC-4C5A-9BD8-FEE4CADA8156}" srcOrd="0" destOrd="0" presId="urn:microsoft.com/office/officeart/2005/8/layout/orgChart1"/>
    <dgm:cxn modelId="{A6D3FBCE-76BA-4C26-9F87-82C732C3A294}" type="presParOf" srcId="{F1350C22-F85C-4623-8DDA-C5F6B0695C93}" destId="{1C961ACF-B718-4F7D-8B15-4D1449173D74}" srcOrd="1" destOrd="0" presId="urn:microsoft.com/office/officeart/2005/8/layout/orgChart1"/>
    <dgm:cxn modelId="{BC88A02D-FD4C-45C8-A894-1063EFB920A9}" type="presParOf" srcId="{1C80479E-3DFB-4673-8C1A-82C1B19A4D2A}" destId="{765C8ABA-4A20-447D-9C3F-7FBAD6FB0B20}" srcOrd="1" destOrd="0" presId="urn:microsoft.com/office/officeart/2005/8/layout/orgChart1"/>
    <dgm:cxn modelId="{EA036428-408A-4F68-A5A0-991F9A77638B}" type="presParOf" srcId="{765C8ABA-4A20-447D-9C3F-7FBAD6FB0B20}" destId="{76ED5874-6EA3-465D-B62A-311B66FAF454}" srcOrd="0" destOrd="0" presId="urn:microsoft.com/office/officeart/2005/8/layout/orgChart1"/>
    <dgm:cxn modelId="{2F2CF213-5F17-400C-9669-7515089779FB}" type="presParOf" srcId="{765C8ABA-4A20-447D-9C3F-7FBAD6FB0B20}" destId="{FB4506BD-66EE-4055-9AB2-4D70F4807A70}" srcOrd="1" destOrd="0" presId="urn:microsoft.com/office/officeart/2005/8/layout/orgChart1"/>
    <dgm:cxn modelId="{5B72DA0B-F28E-4697-A7CC-A0E579C86063}" type="presParOf" srcId="{FB4506BD-66EE-4055-9AB2-4D70F4807A70}" destId="{EF7D8588-1C60-40EA-A882-C5D55060F75C}" srcOrd="0" destOrd="0" presId="urn:microsoft.com/office/officeart/2005/8/layout/orgChart1"/>
    <dgm:cxn modelId="{1C5085FC-0185-4FF3-8519-C0B0F88D8C61}" type="presParOf" srcId="{EF7D8588-1C60-40EA-A882-C5D55060F75C}" destId="{21FE6322-F20C-461A-AC23-D1B9C877738F}" srcOrd="0" destOrd="0" presId="urn:microsoft.com/office/officeart/2005/8/layout/orgChart1"/>
    <dgm:cxn modelId="{C209EDA2-1DB4-4B4F-881C-0C37960CE7DF}" type="presParOf" srcId="{EF7D8588-1C60-40EA-A882-C5D55060F75C}" destId="{C78500D1-EE91-4E6A-A3C7-C8936E581FDC}" srcOrd="1" destOrd="0" presId="urn:microsoft.com/office/officeart/2005/8/layout/orgChart1"/>
    <dgm:cxn modelId="{63BD29B1-CD93-4EDC-91A3-1643152DB2B2}" type="presParOf" srcId="{FB4506BD-66EE-4055-9AB2-4D70F4807A70}" destId="{5910BD31-56CD-44D3-9435-FA987EA0EB01}" srcOrd="1" destOrd="0" presId="urn:microsoft.com/office/officeart/2005/8/layout/orgChart1"/>
    <dgm:cxn modelId="{2FE8456D-48DD-484B-9561-182884BA01C5}" type="presParOf" srcId="{5910BD31-56CD-44D3-9435-FA987EA0EB01}" destId="{8EC820DC-F187-427B-908E-111535B3E899}" srcOrd="0" destOrd="0" presId="urn:microsoft.com/office/officeart/2005/8/layout/orgChart1"/>
    <dgm:cxn modelId="{174A215C-E234-4CE4-B79E-956F0B938EF8}" type="presParOf" srcId="{5910BD31-56CD-44D3-9435-FA987EA0EB01}" destId="{E73758A7-FE2D-42AA-90E7-C569D22E8778}" srcOrd="1" destOrd="0" presId="urn:microsoft.com/office/officeart/2005/8/layout/orgChart1"/>
    <dgm:cxn modelId="{5E924CD3-A916-4845-883A-62836055A982}" type="presParOf" srcId="{E73758A7-FE2D-42AA-90E7-C569D22E8778}" destId="{D6F059C2-23B7-4462-AA5A-B964886A7A92}" srcOrd="0" destOrd="0" presId="urn:microsoft.com/office/officeart/2005/8/layout/orgChart1"/>
    <dgm:cxn modelId="{9A24CD29-36F5-44C4-9E8B-6D116028B407}" type="presParOf" srcId="{D6F059C2-23B7-4462-AA5A-B964886A7A92}" destId="{D4F0DD42-D7F5-4D7F-B019-B637A2F996C5}" srcOrd="0" destOrd="0" presId="urn:microsoft.com/office/officeart/2005/8/layout/orgChart1"/>
    <dgm:cxn modelId="{D30F5F03-CA59-438F-8560-9486CE81B5B4}" type="presParOf" srcId="{D6F059C2-23B7-4462-AA5A-B964886A7A92}" destId="{F5EB7315-9393-490A-B554-FECB1131A9DC}" srcOrd="1" destOrd="0" presId="urn:microsoft.com/office/officeart/2005/8/layout/orgChart1"/>
    <dgm:cxn modelId="{D4091EDC-A9EF-42DB-81FC-E72967191904}" type="presParOf" srcId="{E73758A7-FE2D-42AA-90E7-C569D22E8778}" destId="{19CA6A56-DB9C-47C7-A070-16231A18FBBA}" srcOrd="1" destOrd="0" presId="urn:microsoft.com/office/officeart/2005/8/layout/orgChart1"/>
    <dgm:cxn modelId="{3581E6D2-A139-4821-9C0F-998164BCE64F}" type="presParOf" srcId="{E73758A7-FE2D-42AA-90E7-C569D22E8778}" destId="{F2F97DE0-F5EF-47C9-BE4E-E9A3B3BE4E5F}" srcOrd="2" destOrd="0" presId="urn:microsoft.com/office/officeart/2005/8/layout/orgChart1"/>
    <dgm:cxn modelId="{74B44E74-CA2D-46C2-8392-6244ED274882}" type="presParOf" srcId="{5910BD31-56CD-44D3-9435-FA987EA0EB01}" destId="{EA7F08DF-82DB-472D-9B1F-E713F1B6E8AC}" srcOrd="2" destOrd="0" presId="urn:microsoft.com/office/officeart/2005/8/layout/orgChart1"/>
    <dgm:cxn modelId="{4A48F051-1DA4-4D03-B32B-35594B639A45}" type="presParOf" srcId="{5910BD31-56CD-44D3-9435-FA987EA0EB01}" destId="{6F7ABB69-1823-4851-959E-1C9B694869DD}" srcOrd="3" destOrd="0" presId="urn:microsoft.com/office/officeart/2005/8/layout/orgChart1"/>
    <dgm:cxn modelId="{AD1B8B56-EB0F-4450-BE46-BBA3879D48A2}" type="presParOf" srcId="{6F7ABB69-1823-4851-959E-1C9B694869DD}" destId="{A7CC104A-03F9-459C-B917-AA3F23E37A92}" srcOrd="0" destOrd="0" presId="urn:microsoft.com/office/officeart/2005/8/layout/orgChart1"/>
    <dgm:cxn modelId="{75D86E7B-F850-42BF-8BEE-4869A8DA4B70}" type="presParOf" srcId="{A7CC104A-03F9-459C-B917-AA3F23E37A92}" destId="{288B5379-1CA2-487E-9C63-CE5BD79F8858}" srcOrd="0" destOrd="0" presId="urn:microsoft.com/office/officeart/2005/8/layout/orgChart1"/>
    <dgm:cxn modelId="{D21AA738-D601-4C83-AC1B-5062F2974074}" type="presParOf" srcId="{A7CC104A-03F9-459C-B917-AA3F23E37A92}" destId="{E98335DF-0A54-45B3-B9B7-5EFCF1279193}" srcOrd="1" destOrd="0" presId="urn:microsoft.com/office/officeart/2005/8/layout/orgChart1"/>
    <dgm:cxn modelId="{F0AC5075-7DB0-4F37-BC6E-9CEE8BC97754}" type="presParOf" srcId="{6F7ABB69-1823-4851-959E-1C9B694869DD}" destId="{088A9872-0FD7-404A-B590-76A5E9EA95D9}" srcOrd="1" destOrd="0" presId="urn:microsoft.com/office/officeart/2005/8/layout/orgChart1"/>
    <dgm:cxn modelId="{E6F27A0A-4DB1-4A27-8A82-4A49FBE59FBE}" type="presParOf" srcId="{6F7ABB69-1823-4851-959E-1C9B694869DD}" destId="{B0098552-E6B9-4A1E-B8B6-7E96E1BD1D12}" srcOrd="2" destOrd="0" presId="urn:microsoft.com/office/officeart/2005/8/layout/orgChart1"/>
    <dgm:cxn modelId="{5D0F0BCB-B707-4986-BCD3-692541CFBA39}" type="presParOf" srcId="{FB4506BD-66EE-4055-9AB2-4D70F4807A70}" destId="{BCC67FAC-06D3-448F-9645-32765C4A2C18}" srcOrd="2" destOrd="0" presId="urn:microsoft.com/office/officeart/2005/8/layout/orgChart1"/>
    <dgm:cxn modelId="{50877341-4CDE-41D7-B43D-26B187722A94}" type="presParOf" srcId="{1C80479E-3DFB-4673-8C1A-82C1B19A4D2A}" destId="{C4DDDEC4-CEDC-4B40-BC01-5C5B945EEC03}" srcOrd="2" destOrd="0" presId="urn:microsoft.com/office/officeart/2005/8/layout/orgChart1"/>
    <dgm:cxn modelId="{3FAF0A57-2DC7-44B2-86D3-11DF295EDA90}" type="presParOf" srcId="{F027E162-D28A-4334-BC2F-89C8E307FE1C}" destId="{8781B320-171C-4924-A9E3-B621EBC4D066}" srcOrd="2" destOrd="0" presId="urn:microsoft.com/office/officeart/2005/8/layout/orgChart1"/>
    <dgm:cxn modelId="{297B59E0-15C9-4F80-B673-A9B3087A9392}" type="presParOf" srcId="{FB4A77D1-8505-48B0-8999-E9495EF310BD}" destId="{EFA17647-C1D8-4452-BB99-0ECDDC5F77C2}" srcOrd="2" destOrd="0" presId="urn:microsoft.com/office/officeart/2005/8/layout/orgChart1"/>
    <dgm:cxn modelId="{1FEE3A8B-4EEF-4BE1-AB47-B4ABE1758AF9}" type="presParOf" srcId="{FB4A77D1-8505-48B0-8999-E9495EF310BD}" destId="{C7E411FD-D091-4329-86D2-240150FD0A72}" srcOrd="3" destOrd="0" presId="urn:microsoft.com/office/officeart/2005/8/layout/orgChart1"/>
    <dgm:cxn modelId="{D5FD53C4-FB8D-4FA4-BAC6-1A13AEEED771}" type="presParOf" srcId="{C7E411FD-D091-4329-86D2-240150FD0A72}" destId="{3BA6017A-C8DE-44C4-BA27-D48DBEF43A69}" srcOrd="0" destOrd="0" presId="urn:microsoft.com/office/officeart/2005/8/layout/orgChart1"/>
    <dgm:cxn modelId="{9C1AB0E2-E192-4B5A-9D3E-820F4882C095}" type="presParOf" srcId="{3BA6017A-C8DE-44C4-BA27-D48DBEF43A69}" destId="{82B5CE4F-EABD-4FF2-AB0F-621E7FB5904E}" srcOrd="0" destOrd="0" presId="urn:microsoft.com/office/officeart/2005/8/layout/orgChart1"/>
    <dgm:cxn modelId="{1213063B-BC80-400F-8B40-13A20A61F101}" type="presParOf" srcId="{3BA6017A-C8DE-44C4-BA27-D48DBEF43A69}" destId="{5934A251-BB5C-46D8-A3EE-F57A26A7864A}" srcOrd="1" destOrd="0" presId="urn:microsoft.com/office/officeart/2005/8/layout/orgChart1"/>
    <dgm:cxn modelId="{0A54C2B1-3365-417E-AC73-0E17CF5A9498}" type="presParOf" srcId="{C7E411FD-D091-4329-86D2-240150FD0A72}" destId="{0631BA23-637F-4FB1-9C3B-C9DB54CA309D}" srcOrd="1" destOrd="0" presId="urn:microsoft.com/office/officeart/2005/8/layout/orgChart1"/>
    <dgm:cxn modelId="{0E4F50C8-7198-4DCF-AFBF-E8D72FB29AAB}" type="presParOf" srcId="{0631BA23-637F-4FB1-9C3B-C9DB54CA309D}" destId="{14CA4EBD-58F5-4C65-BA8F-CDC279772D03}" srcOrd="0" destOrd="0" presId="urn:microsoft.com/office/officeart/2005/8/layout/orgChart1"/>
    <dgm:cxn modelId="{3671A839-CB9C-47F8-BCBA-E64FF356E995}" type="presParOf" srcId="{0631BA23-637F-4FB1-9C3B-C9DB54CA309D}" destId="{78C09638-8A36-4ED4-BA26-CBA4DA3D3C46}" srcOrd="1" destOrd="0" presId="urn:microsoft.com/office/officeart/2005/8/layout/orgChart1"/>
    <dgm:cxn modelId="{9775909D-0A73-4EC1-A43C-B0255A67D46B}" type="presParOf" srcId="{78C09638-8A36-4ED4-BA26-CBA4DA3D3C46}" destId="{718F2249-7755-4397-9F03-F4D4D4A06DDE}" srcOrd="0" destOrd="0" presId="urn:microsoft.com/office/officeart/2005/8/layout/orgChart1"/>
    <dgm:cxn modelId="{7BFD282B-3B40-4784-9BEC-3FF45AE5A384}" type="presParOf" srcId="{718F2249-7755-4397-9F03-F4D4D4A06DDE}" destId="{8C53464F-E5FD-4E86-8AC8-CB893D9116B9}" srcOrd="0" destOrd="0" presId="urn:microsoft.com/office/officeart/2005/8/layout/orgChart1"/>
    <dgm:cxn modelId="{4B28133E-60F6-4182-BE20-8C9E113AB8CF}" type="presParOf" srcId="{718F2249-7755-4397-9F03-F4D4D4A06DDE}" destId="{276A2AB4-0669-434E-A466-FCEFE4A99C31}" srcOrd="1" destOrd="0" presId="urn:microsoft.com/office/officeart/2005/8/layout/orgChart1"/>
    <dgm:cxn modelId="{245835C7-5CD3-43AC-8468-846877053E80}" type="presParOf" srcId="{78C09638-8A36-4ED4-BA26-CBA4DA3D3C46}" destId="{6F313B92-FEBC-47DF-996F-2AFE1E604DB9}" srcOrd="1" destOrd="0" presId="urn:microsoft.com/office/officeart/2005/8/layout/orgChart1"/>
    <dgm:cxn modelId="{42AF5ECF-7D86-4BF9-943E-75C60B1210C2}" type="presParOf" srcId="{78C09638-8A36-4ED4-BA26-CBA4DA3D3C46}" destId="{4148B8AB-702F-441E-B530-C3EF56BD4734}" srcOrd="2" destOrd="0" presId="urn:microsoft.com/office/officeart/2005/8/layout/orgChart1"/>
    <dgm:cxn modelId="{A02E60E7-159A-458A-9894-69793D00B44A}" type="presParOf" srcId="{0631BA23-637F-4FB1-9C3B-C9DB54CA309D}" destId="{954615A0-3063-4847-98E6-CE25CF8D0833}" srcOrd="2" destOrd="0" presId="urn:microsoft.com/office/officeart/2005/8/layout/orgChart1"/>
    <dgm:cxn modelId="{B1DAF6F3-70B4-4DE9-AE4E-71763DAEB636}" type="presParOf" srcId="{0631BA23-637F-4FB1-9C3B-C9DB54CA309D}" destId="{DEA46401-82C9-427A-8FC8-288D1C1A7AF2}" srcOrd="3" destOrd="0" presId="urn:microsoft.com/office/officeart/2005/8/layout/orgChart1"/>
    <dgm:cxn modelId="{F89FE9F5-9B11-4FE6-B768-F21C036A86E6}" type="presParOf" srcId="{DEA46401-82C9-427A-8FC8-288D1C1A7AF2}" destId="{6FE3F480-1C81-49BB-8101-CD4659F450BC}" srcOrd="0" destOrd="0" presId="urn:microsoft.com/office/officeart/2005/8/layout/orgChart1"/>
    <dgm:cxn modelId="{EB0AF523-E3AD-4342-8088-0866A19677A1}" type="presParOf" srcId="{6FE3F480-1C81-49BB-8101-CD4659F450BC}" destId="{57355CBF-0EB9-4149-BEB2-5FC4E34002D0}" srcOrd="0" destOrd="0" presId="urn:microsoft.com/office/officeart/2005/8/layout/orgChart1"/>
    <dgm:cxn modelId="{0E044673-2279-4809-8410-EC2B778C5DE6}" type="presParOf" srcId="{6FE3F480-1C81-49BB-8101-CD4659F450BC}" destId="{2B22177D-ED77-46F7-8B40-9B64087406BD}" srcOrd="1" destOrd="0" presId="urn:microsoft.com/office/officeart/2005/8/layout/orgChart1"/>
    <dgm:cxn modelId="{9F4D571C-F733-442E-B474-0FF82B3F5425}" type="presParOf" srcId="{DEA46401-82C9-427A-8FC8-288D1C1A7AF2}" destId="{877DEDB9-4155-482A-A68A-4CE2D953BEA6}" srcOrd="1" destOrd="0" presId="urn:microsoft.com/office/officeart/2005/8/layout/orgChart1"/>
    <dgm:cxn modelId="{08BF8D8F-AE96-4F8B-A6DB-68144E0F1DD0}" type="presParOf" srcId="{DEA46401-82C9-427A-8FC8-288D1C1A7AF2}" destId="{0247800A-5005-4C1B-B2AC-7680B920F19F}" srcOrd="2" destOrd="0" presId="urn:microsoft.com/office/officeart/2005/8/layout/orgChart1"/>
    <dgm:cxn modelId="{E823D9F6-8C67-43DE-A733-05BFDD1C006E}" type="presParOf" srcId="{C7E411FD-D091-4329-86D2-240150FD0A72}" destId="{DB3E3521-4A28-4D81-8A95-60AF6F4440B2}" srcOrd="2" destOrd="0" presId="urn:microsoft.com/office/officeart/2005/8/layout/orgChart1"/>
    <dgm:cxn modelId="{1E601DD6-BE7D-4C72-926B-66662D582B40}" type="presParOf" srcId="{A56CB2C4-24B9-44E4-AA4F-946421DE4105}" destId="{65D9C630-044A-4643-A380-CAF34E6FD741}" srcOrd="2" destOrd="0" presId="urn:microsoft.com/office/officeart/2005/8/layout/orgChart1"/>
    <dgm:cxn modelId="{6A99A003-43BD-4FB2-848B-EAA45014C539}" type="presParOf" srcId="{2AB47B1C-CD84-4C0F-9AB5-80D3B658DA3B}" destId="{B5D4CB71-3D7C-430A-8226-73DCE9B5D57F}" srcOrd="2" destOrd="0" presId="urn:microsoft.com/office/officeart/2005/8/layout/orgChart1"/>
    <dgm:cxn modelId="{7F0A52C7-98E3-40B4-B182-D45BAC4159EA}" type="presParOf" srcId="{2AB47B1C-CD84-4C0F-9AB5-80D3B658DA3B}" destId="{0FDA810F-5290-490F-982A-15F8FD792373}" srcOrd="3" destOrd="0" presId="urn:microsoft.com/office/officeart/2005/8/layout/orgChart1"/>
    <dgm:cxn modelId="{3A743B2D-6C0A-47B3-9F84-C5EE5CDFF958}" type="presParOf" srcId="{0FDA810F-5290-490F-982A-15F8FD792373}" destId="{7C1B8E92-CE42-4F5C-B3DA-DB0700186481}" srcOrd="0" destOrd="0" presId="urn:microsoft.com/office/officeart/2005/8/layout/orgChart1"/>
    <dgm:cxn modelId="{028BE5CE-9FD2-4167-9BE8-A00875AB4AC5}" type="presParOf" srcId="{7C1B8E92-CE42-4F5C-B3DA-DB0700186481}" destId="{21895008-A495-4C6B-BC14-E39F08A3B261}" srcOrd="0" destOrd="0" presId="urn:microsoft.com/office/officeart/2005/8/layout/orgChart1"/>
    <dgm:cxn modelId="{18E4981E-44C2-47A6-831E-38E15BF7BE33}" type="presParOf" srcId="{7C1B8E92-CE42-4F5C-B3DA-DB0700186481}" destId="{1C3EA879-EF79-475F-910D-E3F3582DA94E}" srcOrd="1" destOrd="0" presId="urn:microsoft.com/office/officeart/2005/8/layout/orgChart1"/>
    <dgm:cxn modelId="{50CFD1E1-33E0-4635-86C9-2D68D4EEE00B}" type="presParOf" srcId="{0FDA810F-5290-490F-982A-15F8FD792373}" destId="{F24A4D39-AAF4-49EE-860B-F0966BA47F7A}" srcOrd="1" destOrd="0" presId="urn:microsoft.com/office/officeart/2005/8/layout/orgChart1"/>
    <dgm:cxn modelId="{34191E5A-9D86-4229-967B-323557C73498}" type="presParOf" srcId="{F24A4D39-AAF4-49EE-860B-F0966BA47F7A}" destId="{3D77586B-84CD-412F-BD7B-E7C4F6AEB8FA}" srcOrd="0" destOrd="0" presId="urn:microsoft.com/office/officeart/2005/8/layout/orgChart1"/>
    <dgm:cxn modelId="{67DA17E3-32D3-4072-9933-A86554C454BF}" type="presParOf" srcId="{F24A4D39-AAF4-49EE-860B-F0966BA47F7A}" destId="{585DE36E-3DDB-4CFE-ABDF-0010D247C96A}" srcOrd="1" destOrd="0" presId="urn:microsoft.com/office/officeart/2005/8/layout/orgChart1"/>
    <dgm:cxn modelId="{94F1C7FA-2869-47A6-AC84-227284C54AEA}" type="presParOf" srcId="{585DE36E-3DDB-4CFE-ABDF-0010D247C96A}" destId="{D1CF0615-D76A-4F53-8180-651945677CDC}" srcOrd="0" destOrd="0" presId="urn:microsoft.com/office/officeart/2005/8/layout/orgChart1"/>
    <dgm:cxn modelId="{7340E360-1FAB-4353-8E19-DED4F2710306}" type="presParOf" srcId="{D1CF0615-D76A-4F53-8180-651945677CDC}" destId="{25917E17-3DFA-481F-8748-2B817B509527}" srcOrd="0" destOrd="0" presId="urn:microsoft.com/office/officeart/2005/8/layout/orgChart1"/>
    <dgm:cxn modelId="{3F4FD15E-514A-4087-B3A7-02CA4DABA544}" type="presParOf" srcId="{D1CF0615-D76A-4F53-8180-651945677CDC}" destId="{A4152242-7969-4296-B621-CFF87D3129CD}" srcOrd="1" destOrd="0" presId="urn:microsoft.com/office/officeart/2005/8/layout/orgChart1"/>
    <dgm:cxn modelId="{FC8519F4-81D6-4BED-B857-DF7588962537}" type="presParOf" srcId="{585DE36E-3DDB-4CFE-ABDF-0010D247C96A}" destId="{A963E164-0AB6-4069-A490-34A4A120381F}" srcOrd="1" destOrd="0" presId="urn:microsoft.com/office/officeart/2005/8/layout/orgChart1"/>
    <dgm:cxn modelId="{FDF4317F-94BD-4429-9058-4991CC046CC9}" type="presParOf" srcId="{A963E164-0AB6-4069-A490-34A4A120381F}" destId="{E4FFEFEF-A12A-4878-8044-D21C173464F8}" srcOrd="0" destOrd="0" presId="urn:microsoft.com/office/officeart/2005/8/layout/orgChart1"/>
    <dgm:cxn modelId="{CFD9FA94-D24F-46A7-8870-B40533B9EE31}" type="presParOf" srcId="{A963E164-0AB6-4069-A490-34A4A120381F}" destId="{42B4CA98-DB25-455E-BD7D-549F35ECFF4A}" srcOrd="1" destOrd="0" presId="urn:microsoft.com/office/officeart/2005/8/layout/orgChart1"/>
    <dgm:cxn modelId="{02EB9EE0-1BBB-46F1-9A84-36FFC8F8D57D}" type="presParOf" srcId="{42B4CA98-DB25-455E-BD7D-549F35ECFF4A}" destId="{F4B2619A-8685-45BE-BA17-73E758D6D7DC}" srcOrd="0" destOrd="0" presId="urn:microsoft.com/office/officeart/2005/8/layout/orgChart1"/>
    <dgm:cxn modelId="{8899D4C4-3683-43DC-9CCB-973195B656EC}" type="presParOf" srcId="{F4B2619A-8685-45BE-BA17-73E758D6D7DC}" destId="{200C405E-B2E7-477D-B04D-0A89CEBB5E69}" srcOrd="0" destOrd="0" presId="urn:microsoft.com/office/officeart/2005/8/layout/orgChart1"/>
    <dgm:cxn modelId="{D7E4290C-6885-4587-B827-19EB7B83420A}" type="presParOf" srcId="{F4B2619A-8685-45BE-BA17-73E758D6D7DC}" destId="{7F132A79-10E4-4A1F-8CA9-C750F3364142}" srcOrd="1" destOrd="0" presId="urn:microsoft.com/office/officeart/2005/8/layout/orgChart1"/>
    <dgm:cxn modelId="{CCFD36C1-2246-4135-93FA-2D16B0E35DD7}" type="presParOf" srcId="{42B4CA98-DB25-455E-BD7D-549F35ECFF4A}" destId="{FFC81337-BDC2-44A1-99F7-AB0E1EB22355}" srcOrd="1" destOrd="0" presId="urn:microsoft.com/office/officeart/2005/8/layout/orgChart1"/>
    <dgm:cxn modelId="{3A6922D4-B0DD-4E71-BAB7-1AABFC073E6C}" type="presParOf" srcId="{42B4CA98-DB25-455E-BD7D-549F35ECFF4A}" destId="{443C7D6A-C866-40BB-92AC-06345E2FD70C}" srcOrd="2" destOrd="0" presId="urn:microsoft.com/office/officeart/2005/8/layout/orgChart1"/>
    <dgm:cxn modelId="{0983745F-2D79-4CDB-A73C-3C0F06A7899C}" type="presParOf" srcId="{A963E164-0AB6-4069-A490-34A4A120381F}" destId="{037D01C2-FFFA-44FA-A559-241437A52654}" srcOrd="2" destOrd="0" presId="urn:microsoft.com/office/officeart/2005/8/layout/orgChart1"/>
    <dgm:cxn modelId="{623902EF-C1D5-46DE-A358-CB8712A2C6F8}" type="presParOf" srcId="{A963E164-0AB6-4069-A490-34A4A120381F}" destId="{E411B2FF-FC88-46AC-99C4-EF31675EDBA4}" srcOrd="3" destOrd="0" presId="urn:microsoft.com/office/officeart/2005/8/layout/orgChart1"/>
    <dgm:cxn modelId="{728A50B9-9FD7-4AC2-9ED4-56402408405E}" type="presParOf" srcId="{E411B2FF-FC88-46AC-99C4-EF31675EDBA4}" destId="{0B2C1AC3-AFEE-4EE6-94FC-1F874FC7F682}" srcOrd="0" destOrd="0" presId="urn:microsoft.com/office/officeart/2005/8/layout/orgChart1"/>
    <dgm:cxn modelId="{EB0007CD-1A3A-4F3B-9470-1DE1FA80E25F}" type="presParOf" srcId="{0B2C1AC3-AFEE-4EE6-94FC-1F874FC7F682}" destId="{7C525754-EFC6-4CE3-9AA1-9979CA5A49C2}" srcOrd="0" destOrd="0" presId="urn:microsoft.com/office/officeart/2005/8/layout/orgChart1"/>
    <dgm:cxn modelId="{33B79A7D-C236-494A-8C16-86BEC2F4C67C}" type="presParOf" srcId="{0B2C1AC3-AFEE-4EE6-94FC-1F874FC7F682}" destId="{E448F5C0-608C-48D5-A26C-2F125BBB8DCA}" srcOrd="1" destOrd="0" presId="urn:microsoft.com/office/officeart/2005/8/layout/orgChart1"/>
    <dgm:cxn modelId="{F6C8C1AE-F333-4199-AD2D-65BB2CFD059A}" type="presParOf" srcId="{E411B2FF-FC88-46AC-99C4-EF31675EDBA4}" destId="{4865AF53-1624-47CA-B498-751AE90F4926}" srcOrd="1" destOrd="0" presId="urn:microsoft.com/office/officeart/2005/8/layout/orgChart1"/>
    <dgm:cxn modelId="{59F0B796-C399-4578-BA84-36A98BE3D16E}" type="presParOf" srcId="{E411B2FF-FC88-46AC-99C4-EF31675EDBA4}" destId="{576415B6-015C-416D-A4B7-C474C60A63DD}" srcOrd="2" destOrd="0" presId="urn:microsoft.com/office/officeart/2005/8/layout/orgChart1"/>
    <dgm:cxn modelId="{0B19AE8F-885E-49F8-BD10-98DB85004158}" type="presParOf" srcId="{585DE36E-3DDB-4CFE-ABDF-0010D247C96A}" destId="{30A7A5E2-B656-4F3B-AE51-5ECD64E50497}" srcOrd="2" destOrd="0" presId="urn:microsoft.com/office/officeart/2005/8/layout/orgChart1"/>
    <dgm:cxn modelId="{4654316C-FF9D-43F7-A769-F4C807D6A096}" type="presParOf" srcId="{0FDA810F-5290-490F-982A-15F8FD792373}" destId="{E9F53912-9165-4182-87E1-E3B4B79C5D15}" srcOrd="2" destOrd="0" presId="urn:microsoft.com/office/officeart/2005/8/layout/orgChart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7D01C2-FFFA-44FA-A559-241437A52654}">
      <dsp:nvSpPr>
        <dsp:cNvPr id="0" name=""/>
        <dsp:cNvSpPr/>
      </dsp:nvSpPr>
      <dsp:spPr>
        <a:xfrm>
          <a:off x="1484281"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4FFEFEF-A12A-4878-8044-D21C173464F8}">
      <dsp:nvSpPr>
        <dsp:cNvPr id="0" name=""/>
        <dsp:cNvSpPr/>
      </dsp:nvSpPr>
      <dsp:spPr>
        <a:xfrm>
          <a:off x="1484281" y="1696857"/>
          <a:ext cx="132476" cy="406262"/>
        </a:xfrm>
        <a:custGeom>
          <a:avLst/>
          <a:gdLst/>
          <a:ahLst/>
          <a:cxnLst/>
          <a:rect l="0" t="0" r="0" b="0"/>
          <a:pathLst>
            <a:path>
              <a:moveTo>
                <a:pt x="0" y="0"/>
              </a:moveTo>
              <a:lnTo>
                <a:pt x="0" y="406262"/>
              </a:lnTo>
              <a:lnTo>
                <a:pt x="132476" y="406262"/>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D77586B-84CD-412F-BD7B-E7C4F6AEB8FA}">
      <dsp:nvSpPr>
        <dsp:cNvPr id="0" name=""/>
        <dsp:cNvSpPr/>
      </dsp:nvSpPr>
      <dsp:spPr>
        <a:xfrm>
          <a:off x="1791833" y="1069800"/>
          <a:ext cx="91440" cy="185467"/>
        </a:xfrm>
        <a:custGeom>
          <a:avLst/>
          <a:gdLst/>
          <a:ahLst/>
          <a:cxnLst/>
          <a:rect l="0" t="0" r="0" b="0"/>
          <a:pathLst>
            <a:path>
              <a:moveTo>
                <a:pt x="45720" y="0"/>
              </a:moveTo>
              <a:lnTo>
                <a:pt x="45720" y="185467"/>
              </a:lnTo>
            </a:path>
          </a:pathLst>
        </a:custGeom>
        <a:noFill/>
        <a:ln w="12700" cap="flat" cmpd="sng" algn="ctr">
          <a:solidFill>
            <a:schemeClr val="accent1">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5D4CB71-3D7C-430A-8226-73DCE9B5D57F}">
      <dsp:nvSpPr>
        <dsp:cNvPr id="0" name=""/>
        <dsp:cNvSpPr/>
      </dsp:nvSpPr>
      <dsp:spPr>
        <a:xfrm>
          <a:off x="2279142" y="442744"/>
          <a:ext cx="313528" cy="406262"/>
        </a:xfrm>
        <a:custGeom>
          <a:avLst/>
          <a:gdLst/>
          <a:ahLst/>
          <a:cxnLst/>
          <a:rect l="0" t="0" r="0" b="0"/>
          <a:pathLst>
            <a:path>
              <a:moveTo>
                <a:pt x="313528" y="0"/>
              </a:moveTo>
              <a:lnTo>
                <a:pt x="313528" y="406262"/>
              </a:lnTo>
              <a:lnTo>
                <a:pt x="0" y="406262"/>
              </a:lnTo>
            </a:path>
          </a:pathLst>
        </a:custGeom>
        <a:noFill/>
        <a:ln w="12700" cap="flat" cmpd="sng" algn="ctr">
          <a:solidFill>
            <a:schemeClr val="accent1">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4615A0-3063-4847-98E6-CE25CF8D0833}">
      <dsp:nvSpPr>
        <dsp:cNvPr id="0" name=""/>
        <dsp:cNvSpPr/>
      </dsp:nvSpPr>
      <dsp:spPr>
        <a:xfrm>
          <a:off x="4690220"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4CA4EBD-58F5-4C65-BA8F-CDC279772D03}">
      <dsp:nvSpPr>
        <dsp:cNvPr id="0" name=""/>
        <dsp:cNvSpPr/>
      </dsp:nvSpPr>
      <dsp:spPr>
        <a:xfrm>
          <a:off x="4690220" y="1696857"/>
          <a:ext cx="132476" cy="406262"/>
        </a:xfrm>
        <a:custGeom>
          <a:avLst/>
          <a:gdLst/>
          <a:ahLst/>
          <a:cxnLst/>
          <a:rect l="0" t="0" r="0" b="0"/>
          <a:pathLst>
            <a:path>
              <a:moveTo>
                <a:pt x="0" y="0"/>
              </a:moveTo>
              <a:lnTo>
                <a:pt x="0" y="406262"/>
              </a:lnTo>
              <a:lnTo>
                <a:pt x="132476" y="406262"/>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FA17647-C1D8-4452-BB99-0ECDDC5F77C2}">
      <dsp:nvSpPr>
        <dsp:cNvPr id="0" name=""/>
        <dsp:cNvSpPr/>
      </dsp:nvSpPr>
      <dsp:spPr>
        <a:xfrm>
          <a:off x="4352404" y="1069800"/>
          <a:ext cx="691087" cy="185467"/>
        </a:xfrm>
        <a:custGeom>
          <a:avLst/>
          <a:gdLst/>
          <a:ahLst/>
          <a:cxnLst/>
          <a:rect l="0" t="0" r="0" b="0"/>
          <a:pathLst>
            <a:path>
              <a:moveTo>
                <a:pt x="0" y="0"/>
              </a:moveTo>
              <a:lnTo>
                <a:pt x="0" y="92733"/>
              </a:lnTo>
              <a:lnTo>
                <a:pt x="691087" y="92733"/>
              </a:lnTo>
              <a:lnTo>
                <a:pt x="691087" y="185467"/>
              </a:lnTo>
            </a:path>
          </a:pathLst>
        </a:custGeom>
        <a:noFill/>
        <a:ln w="12700" cap="flat" cmpd="sng" algn="ctr">
          <a:solidFill>
            <a:schemeClr val="accent1">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A7F08DF-82DB-472D-9B1F-E713F1B6E8AC}">
      <dsp:nvSpPr>
        <dsp:cNvPr id="0" name=""/>
        <dsp:cNvSpPr/>
      </dsp:nvSpPr>
      <dsp:spPr>
        <a:xfrm>
          <a:off x="2773722" y="2950971"/>
          <a:ext cx="132476" cy="1033319"/>
        </a:xfrm>
        <a:custGeom>
          <a:avLst/>
          <a:gdLst/>
          <a:ahLst/>
          <a:cxnLst/>
          <a:rect l="0" t="0" r="0" b="0"/>
          <a:pathLst>
            <a:path>
              <a:moveTo>
                <a:pt x="0" y="0"/>
              </a:moveTo>
              <a:lnTo>
                <a:pt x="0" y="1033319"/>
              </a:lnTo>
              <a:lnTo>
                <a:pt x="132476" y="1033319"/>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C820DC-F187-427B-908E-111535B3E899}">
      <dsp:nvSpPr>
        <dsp:cNvPr id="0" name=""/>
        <dsp:cNvSpPr/>
      </dsp:nvSpPr>
      <dsp:spPr>
        <a:xfrm>
          <a:off x="2773722" y="2950971"/>
          <a:ext cx="132476" cy="406262"/>
        </a:xfrm>
        <a:custGeom>
          <a:avLst/>
          <a:gdLst/>
          <a:ahLst/>
          <a:cxnLst/>
          <a:rect l="0" t="0" r="0" b="0"/>
          <a:pathLst>
            <a:path>
              <a:moveTo>
                <a:pt x="0" y="0"/>
              </a:moveTo>
              <a:lnTo>
                <a:pt x="0" y="406262"/>
              </a:lnTo>
              <a:lnTo>
                <a:pt x="132476" y="406262"/>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6ED5874-6EA3-465D-B62A-311B66FAF454}">
      <dsp:nvSpPr>
        <dsp:cNvPr id="0" name=""/>
        <dsp:cNvSpPr/>
      </dsp:nvSpPr>
      <dsp:spPr>
        <a:xfrm>
          <a:off x="3081274" y="2323914"/>
          <a:ext cx="91440" cy="185467"/>
        </a:xfrm>
        <a:custGeom>
          <a:avLst/>
          <a:gdLst/>
          <a:ahLst/>
          <a:cxnLst/>
          <a:rect l="0" t="0" r="0" b="0"/>
          <a:pathLst>
            <a:path>
              <a:moveTo>
                <a:pt x="45720" y="0"/>
              </a:moveTo>
              <a:lnTo>
                <a:pt x="45720" y="185467"/>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4DD8C4-7086-402B-9899-BBE0F88E798F}">
      <dsp:nvSpPr>
        <dsp:cNvPr id="0" name=""/>
        <dsp:cNvSpPr/>
      </dsp:nvSpPr>
      <dsp:spPr>
        <a:xfrm>
          <a:off x="3126994" y="1696857"/>
          <a:ext cx="534323" cy="185467"/>
        </a:xfrm>
        <a:custGeom>
          <a:avLst/>
          <a:gdLst/>
          <a:ahLst/>
          <a:cxnLst/>
          <a:rect l="0" t="0" r="0" b="0"/>
          <a:pathLst>
            <a:path>
              <a:moveTo>
                <a:pt x="534323" y="0"/>
              </a:moveTo>
              <a:lnTo>
                <a:pt x="534323" y="92733"/>
              </a:lnTo>
              <a:lnTo>
                <a:pt x="0" y="92733"/>
              </a:lnTo>
              <a:lnTo>
                <a:pt x="0" y="185467"/>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FA36901-23BD-42D6-A8F7-59120158AEF4}">
      <dsp:nvSpPr>
        <dsp:cNvPr id="0" name=""/>
        <dsp:cNvSpPr/>
      </dsp:nvSpPr>
      <dsp:spPr>
        <a:xfrm>
          <a:off x="3661317" y="1696857"/>
          <a:ext cx="534323" cy="185467"/>
        </a:xfrm>
        <a:custGeom>
          <a:avLst/>
          <a:gdLst/>
          <a:ahLst/>
          <a:cxnLst/>
          <a:rect l="0" t="0" r="0" b="0"/>
          <a:pathLst>
            <a:path>
              <a:moveTo>
                <a:pt x="0" y="0"/>
              </a:moveTo>
              <a:lnTo>
                <a:pt x="0" y="92733"/>
              </a:lnTo>
              <a:lnTo>
                <a:pt x="534323" y="92733"/>
              </a:lnTo>
              <a:lnTo>
                <a:pt x="534323" y="185467"/>
              </a:lnTo>
            </a:path>
          </a:pathLst>
        </a:custGeom>
        <a:noFill/>
        <a:ln w="12700" cap="flat" cmpd="sng" algn="ctr">
          <a:solidFill>
            <a:schemeClr val="accent1">
              <a:tint val="5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F1ECE59-95BE-4635-A91B-AB85121033F4}">
      <dsp:nvSpPr>
        <dsp:cNvPr id="0" name=""/>
        <dsp:cNvSpPr/>
      </dsp:nvSpPr>
      <dsp:spPr>
        <a:xfrm>
          <a:off x="3661317" y="1069800"/>
          <a:ext cx="691087" cy="185467"/>
        </a:xfrm>
        <a:custGeom>
          <a:avLst/>
          <a:gdLst/>
          <a:ahLst/>
          <a:cxnLst/>
          <a:rect l="0" t="0" r="0" b="0"/>
          <a:pathLst>
            <a:path>
              <a:moveTo>
                <a:pt x="691087" y="0"/>
              </a:moveTo>
              <a:lnTo>
                <a:pt x="691087" y="92733"/>
              </a:lnTo>
              <a:lnTo>
                <a:pt x="0" y="92733"/>
              </a:lnTo>
              <a:lnTo>
                <a:pt x="0" y="185467"/>
              </a:lnTo>
            </a:path>
          </a:pathLst>
        </a:custGeom>
        <a:noFill/>
        <a:ln w="12700" cap="flat" cmpd="sng" algn="ctr">
          <a:solidFill>
            <a:schemeClr val="accent1">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0E2C053-158F-48D1-A244-E838197DC5AE}">
      <dsp:nvSpPr>
        <dsp:cNvPr id="0" name=""/>
        <dsp:cNvSpPr/>
      </dsp:nvSpPr>
      <dsp:spPr>
        <a:xfrm>
          <a:off x="2592671" y="442744"/>
          <a:ext cx="1318144" cy="406262"/>
        </a:xfrm>
        <a:custGeom>
          <a:avLst/>
          <a:gdLst/>
          <a:ahLst/>
          <a:cxnLst/>
          <a:rect l="0" t="0" r="0" b="0"/>
          <a:pathLst>
            <a:path>
              <a:moveTo>
                <a:pt x="0" y="0"/>
              </a:moveTo>
              <a:lnTo>
                <a:pt x="0" y="406262"/>
              </a:lnTo>
              <a:lnTo>
                <a:pt x="1318144" y="406262"/>
              </a:lnTo>
            </a:path>
          </a:pathLst>
        </a:custGeom>
        <a:noFill/>
        <a:ln w="12700" cap="flat" cmpd="sng" algn="ctr">
          <a:solidFill>
            <a:schemeClr val="accent1">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A549A60-3616-42E2-9880-4C0A134A7A15}">
      <dsp:nvSpPr>
        <dsp:cNvPr id="0" name=""/>
        <dsp:cNvSpPr/>
      </dsp:nvSpPr>
      <dsp:spPr>
        <a:xfrm>
          <a:off x="1856806" y="1154"/>
          <a:ext cx="1471728" cy="441589"/>
        </a:xfrm>
        <a:prstGeom prst="rect">
          <a:avLst/>
        </a:prstGeom>
        <a:solidFill>
          <a:schemeClr val="accent1">
            <a:shade val="6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Strategia wejścia na nowe rynki zagraniczne</a:t>
          </a:r>
        </a:p>
      </dsp:txBody>
      <dsp:txXfrm>
        <a:off x="1856806" y="1154"/>
        <a:ext cx="1471728" cy="441589"/>
      </dsp:txXfrm>
    </dsp:sp>
    <dsp:sp modelId="{ED0947C1-C172-416D-B7AA-218C3FF51D0F}">
      <dsp:nvSpPr>
        <dsp:cNvPr id="0" name=""/>
        <dsp:cNvSpPr/>
      </dsp:nvSpPr>
      <dsp:spPr>
        <a:xfrm>
          <a:off x="3910815" y="628211"/>
          <a:ext cx="883178" cy="441589"/>
        </a:xfrm>
        <a:prstGeom prst="rect">
          <a:avLst/>
        </a:prstGeom>
        <a:solidFill>
          <a:schemeClr val="accent1">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Dla produktów </a:t>
          </a:r>
        </a:p>
        <a:p>
          <a:pPr marL="0" lvl="0" indent="0" algn="ctr" defTabSz="488950">
            <a:lnSpc>
              <a:spcPct val="90000"/>
            </a:lnSpc>
            <a:spcBef>
              <a:spcPct val="0"/>
            </a:spcBef>
            <a:spcAft>
              <a:spcPct val="35000"/>
            </a:spcAft>
            <a:buNone/>
          </a:pPr>
          <a:r>
            <a:rPr lang="pl-PL" sz="1100" kern="1200"/>
            <a:t>i usług</a:t>
          </a:r>
        </a:p>
      </dsp:txBody>
      <dsp:txXfrm>
        <a:off x="3910815" y="628211"/>
        <a:ext cx="883178" cy="441589"/>
      </dsp:txXfrm>
    </dsp:sp>
    <dsp:sp modelId="{4441115E-1E51-4BCD-83DA-D74773C1F146}">
      <dsp:nvSpPr>
        <dsp:cNvPr id="0" name=""/>
        <dsp:cNvSpPr/>
      </dsp:nvSpPr>
      <dsp:spPr>
        <a:xfrm>
          <a:off x="3219728" y="1255268"/>
          <a:ext cx="883178" cy="441589"/>
        </a:xfrm>
        <a:prstGeom prst="rect">
          <a:avLst/>
        </a:prstGeom>
        <a:solidFill>
          <a:srgbClr val="B7263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Eksport bezpośredni</a:t>
          </a:r>
        </a:p>
      </dsp:txBody>
      <dsp:txXfrm>
        <a:off x="3219728" y="1255268"/>
        <a:ext cx="883178" cy="441589"/>
      </dsp:txXfrm>
    </dsp:sp>
    <dsp:sp modelId="{2B29AFA7-EC78-4549-B401-666D40AC1351}">
      <dsp:nvSpPr>
        <dsp:cNvPr id="0" name=""/>
        <dsp:cNvSpPr/>
      </dsp:nvSpPr>
      <dsp:spPr>
        <a:xfrm>
          <a:off x="3754051" y="1882325"/>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Właściwy</a:t>
          </a:r>
        </a:p>
      </dsp:txBody>
      <dsp:txXfrm>
        <a:off x="3754051" y="1882325"/>
        <a:ext cx="883178" cy="441589"/>
      </dsp:txXfrm>
    </dsp:sp>
    <dsp:sp modelId="{93292254-4DBC-4C5A-9BD8-FEE4CADA8156}">
      <dsp:nvSpPr>
        <dsp:cNvPr id="0" name=""/>
        <dsp:cNvSpPr/>
      </dsp:nvSpPr>
      <dsp:spPr>
        <a:xfrm>
          <a:off x="2685404" y="1882325"/>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Niewłaściwy</a:t>
          </a:r>
        </a:p>
      </dsp:txBody>
      <dsp:txXfrm>
        <a:off x="2685404" y="1882325"/>
        <a:ext cx="883178" cy="441589"/>
      </dsp:txXfrm>
    </dsp:sp>
    <dsp:sp modelId="{21FE6322-F20C-461A-AC23-D1B9C877738F}">
      <dsp:nvSpPr>
        <dsp:cNvPr id="0" name=""/>
        <dsp:cNvSpPr/>
      </dsp:nvSpPr>
      <dsp:spPr>
        <a:xfrm>
          <a:off x="2685404" y="2509382"/>
          <a:ext cx="883178" cy="441589"/>
        </a:xfrm>
        <a:prstGeom prst="rect">
          <a:avLst/>
        </a:prstGeom>
        <a:solidFill>
          <a:srgbClr val="B7263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Filie handlowe</a:t>
          </a:r>
        </a:p>
      </dsp:txBody>
      <dsp:txXfrm>
        <a:off x="2685404" y="2509382"/>
        <a:ext cx="883178" cy="441589"/>
      </dsp:txXfrm>
    </dsp:sp>
    <dsp:sp modelId="{D4F0DD42-D7F5-4D7F-B019-B637A2F996C5}">
      <dsp:nvSpPr>
        <dsp:cNvPr id="0" name=""/>
        <dsp:cNvSpPr/>
      </dsp:nvSpPr>
      <dsp:spPr>
        <a:xfrm>
          <a:off x="2906199" y="3136439"/>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Właściwy</a:t>
          </a:r>
        </a:p>
      </dsp:txBody>
      <dsp:txXfrm>
        <a:off x="2906199" y="3136439"/>
        <a:ext cx="883178" cy="441589"/>
      </dsp:txXfrm>
    </dsp:sp>
    <dsp:sp modelId="{288B5379-1CA2-487E-9C63-CE5BD79F8858}">
      <dsp:nvSpPr>
        <dsp:cNvPr id="0" name=""/>
        <dsp:cNvSpPr/>
      </dsp:nvSpPr>
      <dsp:spPr>
        <a:xfrm>
          <a:off x="2906199" y="3763495"/>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Niewłaściwy</a:t>
          </a:r>
        </a:p>
      </dsp:txBody>
      <dsp:txXfrm>
        <a:off x="2906199" y="3763495"/>
        <a:ext cx="883178" cy="441589"/>
      </dsp:txXfrm>
    </dsp:sp>
    <dsp:sp modelId="{82B5CE4F-EABD-4FF2-AB0F-621E7FB5904E}">
      <dsp:nvSpPr>
        <dsp:cNvPr id="0" name=""/>
        <dsp:cNvSpPr/>
      </dsp:nvSpPr>
      <dsp:spPr>
        <a:xfrm>
          <a:off x="4601902" y="1255268"/>
          <a:ext cx="883178" cy="441589"/>
        </a:xfrm>
        <a:prstGeom prst="rect">
          <a:avLst/>
        </a:prstGeom>
        <a:solidFill>
          <a:schemeClr val="accent1">
            <a:tint val="99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Eksport pośredni</a:t>
          </a:r>
        </a:p>
      </dsp:txBody>
      <dsp:txXfrm>
        <a:off x="4601902" y="1255268"/>
        <a:ext cx="883178" cy="441589"/>
      </dsp:txXfrm>
    </dsp:sp>
    <dsp:sp modelId="{8C53464F-E5FD-4E86-8AC8-CB893D9116B9}">
      <dsp:nvSpPr>
        <dsp:cNvPr id="0" name=""/>
        <dsp:cNvSpPr/>
      </dsp:nvSpPr>
      <dsp:spPr>
        <a:xfrm>
          <a:off x="4822697" y="1882325"/>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Właściwy</a:t>
          </a:r>
        </a:p>
      </dsp:txBody>
      <dsp:txXfrm>
        <a:off x="4822697" y="1882325"/>
        <a:ext cx="883178" cy="441589"/>
      </dsp:txXfrm>
    </dsp:sp>
    <dsp:sp modelId="{57355CBF-0EB9-4149-BEB2-5FC4E34002D0}">
      <dsp:nvSpPr>
        <dsp:cNvPr id="0" name=""/>
        <dsp:cNvSpPr/>
      </dsp:nvSpPr>
      <dsp:spPr>
        <a:xfrm>
          <a:off x="4822697" y="2509382"/>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Niewłaściwy</a:t>
          </a:r>
        </a:p>
      </dsp:txBody>
      <dsp:txXfrm>
        <a:off x="4822697" y="2509382"/>
        <a:ext cx="883178" cy="441589"/>
      </dsp:txXfrm>
    </dsp:sp>
    <dsp:sp modelId="{21895008-A495-4C6B-BC14-E39F08A3B261}">
      <dsp:nvSpPr>
        <dsp:cNvPr id="0" name=""/>
        <dsp:cNvSpPr/>
      </dsp:nvSpPr>
      <dsp:spPr>
        <a:xfrm>
          <a:off x="1395964" y="628211"/>
          <a:ext cx="883178" cy="441589"/>
        </a:xfrm>
        <a:prstGeom prst="rect">
          <a:avLst/>
        </a:prstGeom>
        <a:solidFill>
          <a:schemeClr val="accent1">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Tylko dla  know-how</a:t>
          </a:r>
        </a:p>
      </dsp:txBody>
      <dsp:txXfrm>
        <a:off x="1395964" y="628211"/>
        <a:ext cx="883178" cy="441589"/>
      </dsp:txXfrm>
    </dsp:sp>
    <dsp:sp modelId="{25917E17-3DFA-481F-8748-2B817B509527}">
      <dsp:nvSpPr>
        <dsp:cNvPr id="0" name=""/>
        <dsp:cNvSpPr/>
      </dsp:nvSpPr>
      <dsp:spPr>
        <a:xfrm>
          <a:off x="1395964" y="1255268"/>
          <a:ext cx="883178" cy="441589"/>
        </a:xfrm>
        <a:prstGeom prst="rect">
          <a:avLst/>
        </a:prstGeom>
        <a:solidFill>
          <a:schemeClr val="accent1">
            <a:tint val="99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Licencje </a:t>
          </a:r>
        </a:p>
        <a:p>
          <a:pPr marL="0" lvl="0" indent="0" algn="ctr" defTabSz="488950">
            <a:lnSpc>
              <a:spcPct val="90000"/>
            </a:lnSpc>
            <a:spcBef>
              <a:spcPct val="0"/>
            </a:spcBef>
            <a:spcAft>
              <a:spcPct val="35000"/>
            </a:spcAft>
            <a:buNone/>
          </a:pPr>
          <a:r>
            <a:rPr lang="pl-PL" sz="1100" kern="1200"/>
            <a:t>Franchising</a:t>
          </a:r>
        </a:p>
      </dsp:txBody>
      <dsp:txXfrm>
        <a:off x="1395964" y="1255268"/>
        <a:ext cx="883178" cy="441589"/>
      </dsp:txXfrm>
    </dsp:sp>
    <dsp:sp modelId="{200C405E-B2E7-477D-B04D-0A89CEBB5E69}">
      <dsp:nvSpPr>
        <dsp:cNvPr id="0" name=""/>
        <dsp:cNvSpPr/>
      </dsp:nvSpPr>
      <dsp:spPr>
        <a:xfrm>
          <a:off x="1616758" y="1882325"/>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Właściwy</a:t>
          </a:r>
        </a:p>
      </dsp:txBody>
      <dsp:txXfrm>
        <a:off x="1616758" y="1882325"/>
        <a:ext cx="883178" cy="441589"/>
      </dsp:txXfrm>
    </dsp:sp>
    <dsp:sp modelId="{7C525754-EFC6-4CE3-9AA1-9979CA5A49C2}">
      <dsp:nvSpPr>
        <dsp:cNvPr id="0" name=""/>
        <dsp:cNvSpPr/>
      </dsp:nvSpPr>
      <dsp:spPr>
        <a:xfrm>
          <a:off x="1616758" y="2509382"/>
          <a:ext cx="883178" cy="441589"/>
        </a:xfrm>
        <a:prstGeom prst="rect">
          <a:avLst/>
        </a:prstGeom>
        <a:solidFill>
          <a:schemeClr val="accent1">
            <a:tint val="7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t>Niewłaściwy</a:t>
          </a:r>
        </a:p>
      </dsp:txBody>
      <dsp:txXfrm>
        <a:off x="1616758" y="2509382"/>
        <a:ext cx="883178" cy="44158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PAIH">
  <a:themeElements>
    <a:clrScheme name="Niestandardowy 1">
      <a:dk1>
        <a:srgbClr val="626769"/>
      </a:dk1>
      <a:lt1>
        <a:srgbClr val="FFFFFF"/>
      </a:lt1>
      <a:dk2>
        <a:srgbClr val="B61928"/>
      </a:dk2>
      <a:lt2>
        <a:srgbClr val="FFFFFF"/>
      </a:lt2>
      <a:accent1>
        <a:srgbClr val="B61928"/>
      </a:accent1>
      <a:accent2>
        <a:srgbClr val="D2796D"/>
      </a:accent2>
      <a:accent3>
        <a:srgbClr val="626769"/>
      </a:accent3>
      <a:accent4>
        <a:srgbClr val="505457"/>
      </a:accent4>
      <a:accent5>
        <a:srgbClr val="0C7492"/>
      </a:accent5>
      <a:accent6>
        <a:srgbClr val="F7A600"/>
      </a:accent6>
      <a:hlink>
        <a:srgbClr val="B61928"/>
      </a:hlink>
      <a:folHlink>
        <a:srgbClr val="7F7F7F"/>
      </a:folHlink>
    </a:clrScheme>
    <a:fontScheme name="Motyw pakietu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Motyw pakietu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PAIH" id="{4CFB1406-17C8-486C-9F39-FE2EABF8C887}" vid="{EA9CCF7D-8982-46DA-A2FC-3F6D7785030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E755AA-4B1A-4D52-8C7C-7F651151B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33</Pages>
  <Words>6106</Words>
  <Characters>36642</Characters>
  <Application>Microsoft Office Word</Application>
  <DocSecurity>0</DocSecurity>
  <Lines>305</Lines>
  <Paragraphs>85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Danuta Sulowska</dc:creator>
  <cp:keywords/>
  <cp:lastModifiedBy>Adam Kułanowski</cp:lastModifiedBy>
  <cp:revision>31</cp:revision>
  <dcterms:created xsi:type="dcterms:W3CDTF">2024-01-10T11:31:00Z</dcterms:created>
  <dcterms:modified xsi:type="dcterms:W3CDTF">2024-01-25T13:02:00Z</dcterms:modified>
</cp:coreProperties>
</file>